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BD" w:rsidRPr="00F01EBD" w:rsidRDefault="00F01EBD" w:rsidP="00F01EBD">
      <w:pPr>
        <w:pStyle w:val="Default"/>
        <w:jc w:val="center"/>
        <w:rPr>
          <w:rFonts w:ascii="Times New Roman" w:hAnsi="Times New Roman" w:cs="Times New Roman"/>
          <w:b/>
          <w:bCs/>
          <w:sz w:val="22"/>
          <w:szCs w:val="22"/>
        </w:rPr>
      </w:pPr>
      <w:bookmarkStart w:id="0" w:name="_GoBack"/>
      <w:bookmarkEnd w:id="0"/>
      <w:r w:rsidRPr="00F01EBD">
        <w:rPr>
          <w:rFonts w:ascii="Times New Roman" w:hAnsi="Times New Roman" w:cs="Times New Roman"/>
          <w:b/>
          <w:bCs/>
          <w:sz w:val="22"/>
          <w:szCs w:val="22"/>
        </w:rPr>
        <w:t xml:space="preserve">POGOSTA VPRAŠANJA </w:t>
      </w:r>
      <w:r w:rsidR="000B67EB">
        <w:rPr>
          <w:rFonts w:ascii="Times New Roman" w:hAnsi="Times New Roman" w:cs="Times New Roman"/>
          <w:b/>
          <w:bCs/>
          <w:sz w:val="22"/>
          <w:szCs w:val="22"/>
        </w:rPr>
        <w:t xml:space="preserve">OKTOBER </w:t>
      </w:r>
      <w:r w:rsidRPr="00F01EBD">
        <w:rPr>
          <w:rFonts w:ascii="Times New Roman" w:hAnsi="Times New Roman" w:cs="Times New Roman"/>
          <w:b/>
          <w:bCs/>
          <w:sz w:val="22"/>
          <w:szCs w:val="22"/>
        </w:rPr>
        <w:t>2015</w:t>
      </w:r>
    </w:p>
    <w:p w:rsidR="006B430C" w:rsidRDefault="006B430C" w:rsidP="006B430C">
      <w:pPr>
        <w:pStyle w:val="Brezrazmikov"/>
        <w:rPr>
          <w:rFonts w:ascii="Times New Roman" w:hAnsi="Times New Roman" w:cs="Times New Roman"/>
          <w:b/>
          <w:color w:val="000000" w:themeColor="text1"/>
        </w:rPr>
      </w:pPr>
    </w:p>
    <w:p w:rsidR="006B430C" w:rsidRDefault="006B430C" w:rsidP="006B430C">
      <w:pPr>
        <w:pStyle w:val="Brezrazmikov"/>
        <w:rPr>
          <w:rFonts w:ascii="Times New Roman" w:hAnsi="Times New Roman" w:cs="Times New Roman"/>
          <w:b/>
          <w:color w:val="000000" w:themeColor="text1"/>
        </w:rPr>
      </w:pPr>
    </w:p>
    <w:p w:rsidR="006B430C" w:rsidRPr="00B9119A" w:rsidRDefault="006B430C" w:rsidP="006B430C">
      <w:pPr>
        <w:pStyle w:val="Brezrazmikov"/>
        <w:rPr>
          <w:rFonts w:ascii="Times New Roman" w:hAnsi="Times New Roman" w:cs="Times New Roman"/>
          <w:b/>
          <w:color w:val="000000" w:themeColor="text1"/>
        </w:rPr>
      </w:pPr>
      <w:r>
        <w:rPr>
          <w:rFonts w:ascii="Times New Roman" w:hAnsi="Times New Roman" w:cs="Times New Roman"/>
          <w:b/>
          <w:color w:val="000000" w:themeColor="text1"/>
        </w:rPr>
        <w:t>1</w:t>
      </w:r>
      <w:r w:rsidRPr="00B9119A">
        <w:rPr>
          <w:rFonts w:ascii="Times New Roman" w:hAnsi="Times New Roman" w:cs="Times New Roman"/>
          <w:b/>
          <w:color w:val="000000" w:themeColor="text1"/>
        </w:rPr>
        <w:t xml:space="preserve">.Za katere gradbene proizvode se predloži  izjava o lastnostih?    </w:t>
      </w:r>
    </w:p>
    <w:p w:rsidR="006B430C" w:rsidRPr="00B9119A" w:rsidRDefault="006B430C" w:rsidP="006B430C">
      <w:pPr>
        <w:pStyle w:val="Navadensplet"/>
        <w:spacing w:after="0"/>
        <w:rPr>
          <w:color w:val="000000" w:themeColor="text1"/>
          <w:sz w:val="22"/>
          <w:szCs w:val="22"/>
        </w:rPr>
      </w:pPr>
      <w:r w:rsidRPr="00B9119A">
        <w:rPr>
          <w:color w:val="000000" w:themeColor="text1"/>
          <w:sz w:val="22"/>
          <w:szCs w:val="22"/>
        </w:rPr>
        <w:t> </w:t>
      </w:r>
    </w:p>
    <w:p w:rsidR="006B430C" w:rsidRPr="00B9119A" w:rsidRDefault="006B430C" w:rsidP="006B430C">
      <w:pPr>
        <w:rPr>
          <w:rFonts w:ascii="Times New Roman" w:hAnsi="Times New Roman" w:cs="Times New Roman"/>
          <w:color w:val="000000" w:themeColor="text1"/>
        </w:rPr>
      </w:pPr>
      <w:r w:rsidRPr="00B9119A">
        <w:rPr>
          <w:rFonts w:ascii="Times New Roman" w:hAnsi="Times New Roman" w:cs="Times New Roman"/>
          <w:color w:val="000000" w:themeColor="text1"/>
        </w:rPr>
        <w:t>Upoštevajoč  Uredbo  (EU) št. 305/2011 Evropskega parlamenta in Sveta z dne 9. 3. 2011 o določitvi usklajenih pogojev za trženje gradbenih proizvodov, je določeno da v  kolikor gre za :</w:t>
      </w:r>
    </w:p>
    <w:p w:rsidR="006B430C" w:rsidRPr="00B9119A" w:rsidRDefault="006B430C" w:rsidP="006B430C">
      <w:pPr>
        <w:pStyle w:val="Odstavekseznama"/>
        <w:numPr>
          <w:ilvl w:val="0"/>
          <w:numId w:val="18"/>
        </w:numPr>
        <w:rPr>
          <w:rFonts w:ascii="Times New Roman" w:hAnsi="Times New Roman" w:cs="Times New Roman"/>
          <w:color w:val="000000" w:themeColor="text1"/>
        </w:rPr>
      </w:pPr>
      <w:r w:rsidRPr="00B9119A">
        <w:rPr>
          <w:rFonts w:ascii="Times New Roman" w:hAnsi="Times New Roman" w:cs="Times New Roman"/>
          <w:color w:val="000000" w:themeColor="text1"/>
        </w:rPr>
        <w:t>"harmoniziran" gradbeni proizvod, za katerega velja uporaba harmonizirane tehnične specifikacije mora proizvajalec  pripraviti Izjavo o lastnostih in proizvod označi s CE oznako.  Za izdajo izjave o lastnostih in oznako CE je izključno odgovoren proizvajalec.</w:t>
      </w:r>
    </w:p>
    <w:p w:rsidR="006B430C" w:rsidRPr="00B9119A" w:rsidRDefault="006B430C" w:rsidP="006B430C">
      <w:pPr>
        <w:rPr>
          <w:rFonts w:ascii="Times New Roman" w:hAnsi="Times New Roman" w:cs="Times New Roman"/>
          <w:color w:val="000000" w:themeColor="text1"/>
        </w:rPr>
      </w:pPr>
      <w:bookmarkStart w:id="1" w:name="c18619"/>
      <w:bookmarkEnd w:id="1"/>
      <w:r w:rsidRPr="00B9119A">
        <w:rPr>
          <w:rFonts w:ascii="Times New Roman" w:hAnsi="Times New Roman" w:cs="Times New Roman"/>
          <w:color w:val="000000" w:themeColor="text1"/>
        </w:rPr>
        <w:t>Proizvajalec z izdajo izjave o lastnostih prevzame odgovornost za skladnost gradbenega proizvoda z navedenimi lastnostmi. </w:t>
      </w:r>
    </w:p>
    <w:p w:rsidR="006B430C" w:rsidRPr="00B9119A" w:rsidRDefault="006B430C" w:rsidP="006B430C">
      <w:pPr>
        <w:jc w:val="both"/>
        <w:rPr>
          <w:rFonts w:ascii="Times New Roman" w:hAnsi="Times New Roman" w:cs="Times New Roman"/>
          <w:color w:val="000000" w:themeColor="text1"/>
        </w:rPr>
      </w:pPr>
      <w:r w:rsidRPr="00B9119A">
        <w:rPr>
          <w:rFonts w:ascii="Times New Roman" w:hAnsi="Times New Roman" w:cs="Times New Roman"/>
          <w:color w:val="000000" w:themeColor="text1"/>
        </w:rPr>
        <w:t>V izjavi o lastnostih morajo biti navedene vse bistvene značilnosti gradbenega proizvoda tako, kot je to določeno v hEN ali EAD.  Uredba zahteva, da se vsaj za eno ali več  bistvenih značilnosti, ki so pomembne za predvideno uporabo, navede tudi  lastnosti. Za bistvene značilnosti, za katere proizvajalec ne navede lastnosti, navede okrajšavo NPD ("ni deklariranih lastnosti").</w:t>
      </w:r>
    </w:p>
    <w:p w:rsidR="006B430C" w:rsidRPr="00B9119A" w:rsidRDefault="006B430C" w:rsidP="006B430C">
      <w:pPr>
        <w:jc w:val="both"/>
        <w:rPr>
          <w:rFonts w:ascii="Times New Roman" w:hAnsi="Times New Roman" w:cs="Times New Roman"/>
          <w:color w:val="000000" w:themeColor="text1"/>
        </w:rPr>
      </w:pPr>
      <w:r w:rsidRPr="00B9119A">
        <w:rPr>
          <w:rFonts w:ascii="Times New Roman" w:hAnsi="Times New Roman" w:cs="Times New Roman"/>
          <w:color w:val="000000" w:themeColor="text1"/>
        </w:rPr>
        <w:t>Kadar je potrebno, mora proizvajalec skupaj z izjavo o lastnostih navesti tudi informacije o vsebnosti nevarnih snovi v smislu petega odstavka 6. člena Uredbe 305/2011/EU. Izjava o lastnostih gradbenega proizvoda  se predloži v papirni ali elektornski obliki prejemniku. Proizvajalci lahko izjavo o lastnostih  ob</w:t>
      </w:r>
      <w:r>
        <w:rPr>
          <w:rFonts w:ascii="Times New Roman" w:hAnsi="Times New Roman" w:cs="Times New Roman"/>
          <w:color w:val="000000" w:themeColor="text1"/>
        </w:rPr>
        <w:t xml:space="preserve">javijo tudi na spletni strani. </w:t>
      </w:r>
    </w:p>
    <w:p w:rsidR="006B430C" w:rsidRPr="00B9119A" w:rsidRDefault="006B430C" w:rsidP="006B430C">
      <w:pPr>
        <w:rPr>
          <w:rFonts w:ascii="Times New Roman" w:hAnsi="Times New Roman" w:cs="Times New Roman"/>
          <w:color w:val="000000" w:themeColor="text1"/>
        </w:rPr>
      </w:pPr>
      <w:r w:rsidRPr="00B9119A">
        <w:rPr>
          <w:rFonts w:ascii="Times New Roman" w:hAnsi="Times New Roman" w:cs="Times New Roman"/>
          <w:color w:val="000000" w:themeColor="text1"/>
        </w:rPr>
        <w:t>Izjave o lastnostih ni potrebno izdati v naslednjih primerih ( izjeme po 5.členu Uredbe):</w:t>
      </w:r>
    </w:p>
    <w:p w:rsidR="006B430C" w:rsidRPr="00B9119A" w:rsidRDefault="006B430C" w:rsidP="006B430C">
      <w:pPr>
        <w:pStyle w:val="Odstavekseznama"/>
        <w:numPr>
          <w:ilvl w:val="0"/>
          <w:numId w:val="18"/>
        </w:numPr>
        <w:rPr>
          <w:rFonts w:ascii="Times New Roman" w:hAnsi="Times New Roman" w:cs="Times New Roman"/>
          <w:color w:val="000000" w:themeColor="text1"/>
        </w:rPr>
      </w:pPr>
      <w:r w:rsidRPr="00B9119A">
        <w:rPr>
          <w:rFonts w:ascii="Times New Roman" w:hAnsi="Times New Roman" w:cs="Times New Roman"/>
          <w:color w:val="000000" w:themeColor="text1"/>
        </w:rPr>
        <w:t>če je  gradbeni proizvod proizveden individualno ali izdelan po naročilu v neserijski proizvodnji na podlagi posebnega naročila;</w:t>
      </w:r>
    </w:p>
    <w:p w:rsidR="006B430C" w:rsidRPr="00B9119A" w:rsidRDefault="006B430C" w:rsidP="006B430C">
      <w:pPr>
        <w:pStyle w:val="Odstavekseznama"/>
        <w:numPr>
          <w:ilvl w:val="0"/>
          <w:numId w:val="18"/>
        </w:numPr>
        <w:rPr>
          <w:rFonts w:ascii="Times New Roman" w:hAnsi="Times New Roman" w:cs="Times New Roman"/>
          <w:color w:val="000000" w:themeColor="text1"/>
        </w:rPr>
      </w:pPr>
      <w:r w:rsidRPr="00B9119A">
        <w:rPr>
          <w:rFonts w:ascii="Times New Roman" w:hAnsi="Times New Roman" w:cs="Times New Roman"/>
          <w:color w:val="000000" w:themeColor="text1"/>
        </w:rPr>
        <w:t>kadar je gradbeni proizvod proizveden  na gradbišču za vgradnjo v zadevni gradbeni objekt v skladu z veljavnimi nacionalnimi pravili, pri čemer so za vgradnjo odgovorne osebe, ki so v skladu z veljavnimi nacionalnimi pravili odgovorne za varno izvedbo gradbenih objektov;</w:t>
      </w:r>
    </w:p>
    <w:p w:rsidR="006B430C" w:rsidRPr="00B9119A" w:rsidRDefault="006B430C" w:rsidP="006B430C">
      <w:pPr>
        <w:pStyle w:val="Odstavekseznama"/>
        <w:numPr>
          <w:ilvl w:val="0"/>
          <w:numId w:val="18"/>
        </w:numPr>
        <w:rPr>
          <w:rFonts w:ascii="Times New Roman" w:hAnsi="Times New Roman" w:cs="Times New Roman"/>
          <w:color w:val="000000" w:themeColor="text1"/>
        </w:rPr>
      </w:pPr>
      <w:r w:rsidRPr="00B9119A">
        <w:rPr>
          <w:rFonts w:ascii="Times New Roman" w:hAnsi="Times New Roman" w:cs="Times New Roman"/>
          <w:color w:val="000000" w:themeColor="text1"/>
        </w:rPr>
        <w:t>kadar je gradbeni proizvod proizveden na tradicionalen način ali na način, ki ustreza spomeniškemu varstvu, in v neindustrijskem postopku, za ustrezno obnovo gradbenega objekta, uradno zaščitenega kot del zaščitenega okolja, ali zaradi njegovega posebnega arhitekturnega ali zgodovinskega pomena, v skladu z veljavnimi nacionalnimi pravili.</w:t>
      </w:r>
    </w:p>
    <w:p w:rsidR="006B430C" w:rsidRDefault="006B430C" w:rsidP="006B430C">
      <w:pPr>
        <w:jc w:val="both"/>
        <w:rPr>
          <w:rFonts w:ascii="Times New Roman" w:hAnsi="Times New Roman" w:cs="Times New Roman"/>
          <w:color w:val="000000" w:themeColor="text1"/>
        </w:rPr>
      </w:pPr>
      <w:r w:rsidRPr="00B9119A">
        <w:rPr>
          <w:rFonts w:ascii="Times New Roman" w:hAnsi="Times New Roman" w:cs="Times New Roman"/>
          <w:color w:val="000000" w:themeColor="text1"/>
        </w:rPr>
        <w:t>Proizvajalec ima možnost izdati izjavo o lastnostih in namestiti oznako CE tudi za proizvode, za katere ni harmoniziranih standardov, oziroma so le deloma pokriti s harmoniziranimi standardi (to pomeni, da za vsaj eno bistveno značilnost metoda v standardu ni primerna ali ni določena). V teh primerih proizvajalec pri organu za tehnično ocenjevanje vloži vlogo za evropsko tehnično oceno (ETA).</w:t>
      </w:r>
    </w:p>
    <w:p w:rsidR="000B67EB" w:rsidRDefault="000B67EB" w:rsidP="006B430C">
      <w:pPr>
        <w:pStyle w:val="Brezrazmikov"/>
        <w:jc w:val="both"/>
        <w:rPr>
          <w:rFonts w:ascii="Times New Roman" w:hAnsi="Times New Roman" w:cs="Times New Roman"/>
        </w:rPr>
      </w:pPr>
    </w:p>
    <w:p w:rsidR="00413F40" w:rsidRPr="00B9119A" w:rsidRDefault="006B430C" w:rsidP="006B430C">
      <w:pPr>
        <w:pStyle w:val="Brezrazmikov"/>
        <w:rPr>
          <w:rFonts w:ascii="Times New Roman" w:hAnsi="Times New Roman" w:cs="Times New Roman"/>
          <w:color w:val="000000" w:themeColor="text1"/>
        </w:rPr>
      </w:pPr>
      <w:r>
        <w:rPr>
          <w:rFonts w:ascii="Times New Roman" w:hAnsi="Times New Roman" w:cs="Times New Roman"/>
          <w:b/>
          <w:color w:val="000000" w:themeColor="text1"/>
        </w:rPr>
        <w:t>2. Zanima me k</w:t>
      </w:r>
      <w:r w:rsidR="00413F40" w:rsidRPr="00B9119A">
        <w:rPr>
          <w:rFonts w:ascii="Times New Roman" w:hAnsi="Times New Roman" w:cs="Times New Roman"/>
          <w:b/>
          <w:color w:val="000000" w:themeColor="text1"/>
        </w:rPr>
        <w:t>daj se šteje, da je račun plačan z gotovino</w:t>
      </w:r>
      <w:r w:rsidR="0037040D" w:rsidRPr="00B9119A">
        <w:rPr>
          <w:rFonts w:ascii="Times New Roman" w:hAnsi="Times New Roman" w:cs="Times New Roman"/>
          <w:b/>
          <w:color w:val="000000" w:themeColor="text1"/>
        </w:rPr>
        <w:t xml:space="preserve"> ? </w:t>
      </w:r>
    </w:p>
    <w:p w:rsidR="00413F40" w:rsidRPr="00B9119A" w:rsidRDefault="00413F40" w:rsidP="00413F40">
      <w:pPr>
        <w:pStyle w:val="Brezrazmikov"/>
        <w:ind w:left="360"/>
        <w:rPr>
          <w:rFonts w:ascii="Times New Roman" w:hAnsi="Times New Roman" w:cs="Times New Roman"/>
          <w:color w:val="000000" w:themeColor="text1"/>
        </w:rPr>
      </w:pPr>
    </w:p>
    <w:p w:rsidR="00920B85" w:rsidRPr="00B9119A" w:rsidRDefault="0037040D" w:rsidP="006B430C">
      <w:pPr>
        <w:pStyle w:val="Brezrazmikov"/>
        <w:jc w:val="both"/>
        <w:rPr>
          <w:rFonts w:ascii="Times New Roman" w:hAnsi="Times New Roman" w:cs="Times New Roman"/>
          <w:color w:val="000000" w:themeColor="text1"/>
        </w:rPr>
      </w:pPr>
      <w:r w:rsidRPr="00B9119A">
        <w:rPr>
          <w:rFonts w:ascii="Times New Roman" w:hAnsi="Times New Roman" w:cs="Times New Roman"/>
          <w:color w:val="000000" w:themeColor="text1"/>
        </w:rPr>
        <w:t>Finančna uprava RS</w:t>
      </w:r>
      <w:r w:rsidR="00920B85" w:rsidRPr="00B9119A">
        <w:rPr>
          <w:rFonts w:ascii="Times New Roman" w:hAnsi="Times New Roman" w:cs="Times New Roman"/>
          <w:color w:val="000000" w:themeColor="text1"/>
        </w:rPr>
        <w:t xml:space="preserve"> ( FURS) je objavila naslednje pojasnilo</w:t>
      </w:r>
      <w:r w:rsidR="006B430C">
        <w:rPr>
          <w:rFonts w:ascii="Times New Roman" w:hAnsi="Times New Roman" w:cs="Times New Roman"/>
          <w:color w:val="000000" w:themeColor="text1"/>
        </w:rPr>
        <w:t xml:space="preserve"> vezano na gotovinsko plačilo</w:t>
      </w:r>
      <w:r w:rsidR="00920B85" w:rsidRPr="00B9119A">
        <w:rPr>
          <w:rFonts w:ascii="Times New Roman" w:hAnsi="Times New Roman" w:cs="Times New Roman"/>
          <w:color w:val="000000" w:themeColor="text1"/>
        </w:rPr>
        <w:t xml:space="preserve">: </w:t>
      </w:r>
      <w:r w:rsidR="00413F40" w:rsidRPr="00B9119A">
        <w:rPr>
          <w:rFonts w:ascii="Times New Roman" w:hAnsi="Times New Roman" w:cs="Times New Roman"/>
          <w:color w:val="000000" w:themeColor="text1"/>
        </w:rPr>
        <w:t xml:space="preserve">»Plačilo z gotovino« pomeni plačilo z bankovci in kovanci, ki so v obtoku kot plačilno sredstvo, druge načine plačila, ki niso neposredna nakazila na transakcijski račun, odprt pri ponudniku plačilnih storitev, plačila s plačilno ali kreditno kartico, čekom ter druge podobne načine plačila. </w:t>
      </w:r>
    </w:p>
    <w:p w:rsidR="00920B85" w:rsidRPr="00B9119A" w:rsidRDefault="00920B85" w:rsidP="006B430C">
      <w:pPr>
        <w:pStyle w:val="Brezrazmikov"/>
        <w:jc w:val="both"/>
        <w:rPr>
          <w:rFonts w:ascii="Times New Roman" w:hAnsi="Times New Roman" w:cs="Times New Roman"/>
          <w:color w:val="000000" w:themeColor="text1"/>
        </w:rPr>
      </w:pPr>
    </w:p>
    <w:p w:rsidR="00920B85" w:rsidRPr="00B9119A" w:rsidRDefault="00413F40" w:rsidP="006B430C">
      <w:pPr>
        <w:pStyle w:val="Brezrazmikov"/>
        <w:jc w:val="both"/>
        <w:rPr>
          <w:rFonts w:ascii="Times New Roman" w:hAnsi="Times New Roman" w:cs="Times New Roman"/>
          <w:color w:val="000000" w:themeColor="text1"/>
        </w:rPr>
      </w:pPr>
      <w:r w:rsidRPr="00B9119A">
        <w:rPr>
          <w:rFonts w:ascii="Times New Roman" w:hAnsi="Times New Roman" w:cs="Times New Roman"/>
          <w:color w:val="000000" w:themeColor="text1"/>
        </w:rPr>
        <w:t xml:space="preserve">»Račun« je račun pri gotovinskem poslovanju, izdan za dobavo blaga ali storitev, ki je delno ali v celoti plačan z gotovino. Kot račun se šteje tudi vsak račun za prejeto predplačilo, preden je dobava blaga ali </w:t>
      </w:r>
      <w:r w:rsidRPr="00B9119A">
        <w:rPr>
          <w:rFonts w:ascii="Times New Roman" w:hAnsi="Times New Roman" w:cs="Times New Roman"/>
          <w:color w:val="000000" w:themeColor="text1"/>
        </w:rPr>
        <w:lastRenderedPageBreak/>
        <w:t xml:space="preserve">storitev opravljena, ki ga mora davčni zavezanec izdati v skladu z DDV zakonodajo. Šteje se, da je račun plačan z gotovino, če je plačan s kakršno koli obliko plačila, ki ni neposredno nakazilo na transakcijski račun </w:t>
      </w:r>
    </w:p>
    <w:p w:rsidR="00920B85" w:rsidRPr="00B9119A" w:rsidRDefault="00413F40" w:rsidP="006B430C">
      <w:pPr>
        <w:pStyle w:val="Brezrazmikov"/>
        <w:jc w:val="both"/>
        <w:rPr>
          <w:rFonts w:ascii="Times New Roman" w:hAnsi="Times New Roman" w:cs="Times New Roman"/>
          <w:color w:val="000000" w:themeColor="text1"/>
        </w:rPr>
      </w:pPr>
      <w:r w:rsidRPr="00B9119A">
        <w:rPr>
          <w:rFonts w:ascii="Times New Roman" w:hAnsi="Times New Roman" w:cs="Times New Roman"/>
          <w:color w:val="000000" w:themeColor="text1"/>
        </w:rPr>
        <w:t>V skladu z 81.členom Z</w:t>
      </w:r>
      <w:r w:rsidR="00920B85" w:rsidRPr="00B9119A">
        <w:rPr>
          <w:rFonts w:ascii="Times New Roman" w:hAnsi="Times New Roman" w:cs="Times New Roman"/>
          <w:color w:val="000000" w:themeColor="text1"/>
        </w:rPr>
        <w:t>akon</w:t>
      </w:r>
      <w:r w:rsidR="006B430C">
        <w:rPr>
          <w:rFonts w:ascii="Times New Roman" w:hAnsi="Times New Roman" w:cs="Times New Roman"/>
          <w:color w:val="000000" w:themeColor="text1"/>
        </w:rPr>
        <w:t>a</w:t>
      </w:r>
      <w:r w:rsidR="00920B85" w:rsidRPr="00B9119A">
        <w:rPr>
          <w:rFonts w:ascii="Times New Roman" w:hAnsi="Times New Roman" w:cs="Times New Roman"/>
          <w:color w:val="000000" w:themeColor="text1"/>
        </w:rPr>
        <w:t xml:space="preserve"> o davku na dodano vrednost </w:t>
      </w:r>
      <w:r w:rsidR="005401E1" w:rsidRPr="00B9119A">
        <w:rPr>
          <w:rFonts w:ascii="Times New Roman" w:hAnsi="Times New Roman" w:cs="Times New Roman"/>
          <w:color w:val="000000" w:themeColor="text1"/>
        </w:rPr>
        <w:t>(Ur.l. RS št.</w:t>
      </w:r>
      <w:r w:rsidR="005401E1" w:rsidRPr="00B9119A">
        <w:rPr>
          <w:rFonts w:ascii="Times New Roman" w:hAnsi="Times New Roman" w:cs="Times New Roman"/>
          <w:b/>
          <w:bCs/>
          <w:color w:val="000000" w:themeColor="text1"/>
          <w:shd w:val="clear" w:color="auto" w:fill="FFFFFF"/>
        </w:rPr>
        <w:t>.</w:t>
      </w:r>
      <w:r w:rsidR="005401E1" w:rsidRPr="00B9119A">
        <w:rPr>
          <w:rFonts w:ascii="Times New Roman" w:hAnsi="Times New Roman" w:cs="Times New Roman"/>
          <w:color w:val="000000" w:themeColor="text1"/>
        </w:rPr>
        <w:t> </w:t>
      </w:r>
      <w:hyperlink r:id="rId6" w:tgtFrame="_blank" w:tooltip="Zakon o davku na dodano vrednost (uradno prečiščeno besedilo)" w:history="1">
        <w:r w:rsidR="005401E1" w:rsidRPr="00B9119A">
          <w:rPr>
            <w:rStyle w:val="Hiperpovezava"/>
            <w:rFonts w:ascii="Times New Roman" w:hAnsi="Times New Roman" w:cs="Times New Roman"/>
            <w:color w:val="000000" w:themeColor="text1"/>
            <w:u w:val="none"/>
          </w:rPr>
          <w:t>13/11</w:t>
        </w:r>
      </w:hyperlink>
      <w:r w:rsidR="005401E1" w:rsidRPr="00B9119A">
        <w:rPr>
          <w:rFonts w:ascii="Times New Roman" w:hAnsi="Times New Roman" w:cs="Times New Roman"/>
          <w:color w:val="000000" w:themeColor="text1"/>
        </w:rPr>
        <w:t xml:space="preserve"> – </w:t>
      </w:r>
      <w:r w:rsidR="006B430C">
        <w:rPr>
          <w:rFonts w:ascii="Times New Roman" w:hAnsi="Times New Roman" w:cs="Times New Roman"/>
          <w:color w:val="000000" w:themeColor="text1"/>
        </w:rPr>
        <w:t>U</w:t>
      </w:r>
      <w:r w:rsidR="005401E1" w:rsidRPr="00B9119A">
        <w:rPr>
          <w:rFonts w:ascii="Times New Roman" w:hAnsi="Times New Roman" w:cs="Times New Roman"/>
          <w:color w:val="000000" w:themeColor="text1"/>
        </w:rPr>
        <w:t>PB  </w:t>
      </w:r>
      <w:hyperlink r:id="rId7" w:tgtFrame="_blank" w:tooltip="Zakon o dopolnitvah Zakona o davku na dodano vrednost" w:history="1">
        <w:r w:rsidR="005401E1" w:rsidRPr="00B9119A">
          <w:rPr>
            <w:rStyle w:val="Hiperpovezava"/>
            <w:rFonts w:ascii="Times New Roman" w:hAnsi="Times New Roman" w:cs="Times New Roman"/>
            <w:color w:val="000000" w:themeColor="text1"/>
            <w:u w:val="none"/>
          </w:rPr>
          <w:t>18/11</w:t>
        </w:r>
      </w:hyperlink>
      <w:r w:rsidR="005401E1" w:rsidRPr="00B9119A">
        <w:rPr>
          <w:rFonts w:ascii="Times New Roman" w:hAnsi="Times New Roman" w:cs="Times New Roman"/>
          <w:color w:val="000000" w:themeColor="text1"/>
        </w:rPr>
        <w:t>, </w:t>
      </w:r>
      <w:hyperlink r:id="rId8" w:tgtFrame="_blank" w:tooltip="Zakon o spremembah in dopolnitvah Zakona o davku na dodano vrednost" w:history="1">
        <w:r w:rsidR="005401E1" w:rsidRPr="00B9119A">
          <w:rPr>
            <w:rStyle w:val="Hiperpovezava"/>
            <w:rFonts w:ascii="Times New Roman" w:hAnsi="Times New Roman" w:cs="Times New Roman"/>
            <w:color w:val="000000" w:themeColor="text1"/>
            <w:u w:val="none"/>
          </w:rPr>
          <w:t>78/11</w:t>
        </w:r>
      </w:hyperlink>
      <w:r w:rsidR="005401E1" w:rsidRPr="00B9119A">
        <w:rPr>
          <w:rFonts w:ascii="Times New Roman" w:hAnsi="Times New Roman" w:cs="Times New Roman"/>
          <w:color w:val="000000" w:themeColor="text1"/>
        </w:rPr>
        <w:t>, </w:t>
      </w:r>
      <w:hyperlink r:id="rId9" w:tgtFrame="_blank" w:tooltip="Zakon o spremembah Zakona o davku na dodano vrednost" w:history="1">
        <w:r w:rsidR="005401E1" w:rsidRPr="00B9119A">
          <w:rPr>
            <w:rStyle w:val="Hiperpovezava"/>
            <w:rFonts w:ascii="Times New Roman" w:hAnsi="Times New Roman" w:cs="Times New Roman"/>
            <w:color w:val="000000" w:themeColor="text1"/>
            <w:u w:val="none"/>
          </w:rPr>
          <w:t>38/12</w:t>
        </w:r>
      </w:hyperlink>
      <w:r w:rsidR="005401E1" w:rsidRPr="00B9119A">
        <w:rPr>
          <w:rFonts w:ascii="Times New Roman" w:hAnsi="Times New Roman" w:cs="Times New Roman"/>
          <w:color w:val="000000" w:themeColor="text1"/>
        </w:rPr>
        <w:t>, </w:t>
      </w:r>
      <w:hyperlink r:id="rId10" w:tgtFrame="_blank" w:tooltip="Zakon o spremembah in dopolnitvah Zakona o davku na dodano vrednost" w:history="1">
        <w:r w:rsidR="005401E1" w:rsidRPr="00B9119A">
          <w:rPr>
            <w:rStyle w:val="Hiperpovezava"/>
            <w:rFonts w:ascii="Times New Roman" w:hAnsi="Times New Roman" w:cs="Times New Roman"/>
            <w:color w:val="000000" w:themeColor="text1"/>
            <w:u w:val="none"/>
          </w:rPr>
          <w:t>83/12</w:t>
        </w:r>
      </w:hyperlink>
      <w:r w:rsidR="005401E1" w:rsidRPr="00B9119A">
        <w:rPr>
          <w:rFonts w:ascii="Times New Roman" w:hAnsi="Times New Roman" w:cs="Times New Roman"/>
          <w:color w:val="000000" w:themeColor="text1"/>
        </w:rPr>
        <w:t> in </w:t>
      </w:r>
      <w:hyperlink r:id="rId11" w:tgtFrame="_blank" w:tooltip="Zakon o spremembah in dopolnitvah Zakona o davku na dodano vrednost" w:history="1">
        <w:r w:rsidR="005401E1" w:rsidRPr="00B9119A">
          <w:rPr>
            <w:rStyle w:val="Hiperpovezava"/>
            <w:rFonts w:ascii="Times New Roman" w:hAnsi="Times New Roman" w:cs="Times New Roman"/>
            <w:color w:val="000000" w:themeColor="text1"/>
            <w:u w:val="none"/>
          </w:rPr>
          <w:t>86/14</w:t>
        </w:r>
      </w:hyperlink>
      <w:r w:rsidR="005401E1" w:rsidRPr="00B9119A">
        <w:rPr>
          <w:rFonts w:ascii="Times New Roman" w:hAnsi="Times New Roman" w:cs="Times New Roman"/>
          <w:b/>
          <w:bCs/>
          <w:color w:val="000000" w:themeColor="text1"/>
          <w:shd w:val="clear" w:color="auto" w:fill="FFFFFF"/>
        </w:rPr>
        <w:t>)</w:t>
      </w:r>
      <w:r w:rsidR="006B430C">
        <w:rPr>
          <w:rFonts w:ascii="Times New Roman" w:hAnsi="Times New Roman" w:cs="Times New Roman"/>
          <w:b/>
          <w:bCs/>
          <w:color w:val="000000" w:themeColor="text1"/>
          <w:shd w:val="clear" w:color="auto" w:fill="FFFFFF"/>
        </w:rPr>
        <w:t xml:space="preserve"> </w:t>
      </w:r>
      <w:r w:rsidRPr="00B9119A">
        <w:rPr>
          <w:rFonts w:ascii="Times New Roman" w:hAnsi="Times New Roman" w:cs="Times New Roman"/>
          <w:color w:val="000000" w:themeColor="text1"/>
        </w:rPr>
        <w:t>mora davčni zavezanec zagotoviti, da je račun izdan tudi za vsako predplačilo, ki ga prejme od drugega davčnega zavezanca ali pravne osebe, ki ni davčni zavezanec, preden je opravljena dobava blaga oziroma storitev dokončana</w:t>
      </w:r>
      <w:r w:rsidR="00920B85" w:rsidRPr="00B9119A">
        <w:rPr>
          <w:rFonts w:ascii="Times New Roman" w:hAnsi="Times New Roman" w:cs="Times New Roman"/>
          <w:color w:val="000000" w:themeColor="text1"/>
        </w:rPr>
        <w:t xml:space="preserve"> </w:t>
      </w:r>
    </w:p>
    <w:p w:rsidR="00920B85" w:rsidRPr="00B9119A" w:rsidRDefault="00920B85" w:rsidP="006B430C">
      <w:pPr>
        <w:pStyle w:val="Brezrazmikov"/>
        <w:jc w:val="both"/>
        <w:rPr>
          <w:rFonts w:ascii="Times New Roman" w:hAnsi="Times New Roman" w:cs="Times New Roman"/>
          <w:color w:val="000000" w:themeColor="text1"/>
        </w:rPr>
      </w:pPr>
    </w:p>
    <w:p w:rsidR="00920B85" w:rsidRPr="00B9119A" w:rsidRDefault="00413F40" w:rsidP="006B430C">
      <w:pPr>
        <w:pStyle w:val="Brezrazmikov"/>
        <w:jc w:val="both"/>
        <w:rPr>
          <w:rFonts w:ascii="Times New Roman" w:hAnsi="Times New Roman" w:cs="Times New Roman"/>
          <w:color w:val="000000" w:themeColor="text1"/>
        </w:rPr>
      </w:pPr>
      <w:r w:rsidRPr="00B9119A">
        <w:rPr>
          <w:rFonts w:ascii="Times New Roman" w:hAnsi="Times New Roman" w:cs="Times New Roman"/>
          <w:color w:val="000000" w:themeColor="text1"/>
        </w:rPr>
        <w:t xml:space="preserve">Ob dobavi blaga oziroma storitev mora davčni zavezanec na računu, v katerem obračuna dobavo blaga oziroma storitve, od obračunanega DDV po tem računu odšteti DDV, obračunan od predplačil. </w:t>
      </w:r>
    </w:p>
    <w:p w:rsidR="00B9119A" w:rsidRPr="00B9119A" w:rsidRDefault="00B9119A" w:rsidP="006B430C">
      <w:pPr>
        <w:pStyle w:val="Brezrazmikov"/>
        <w:jc w:val="both"/>
        <w:rPr>
          <w:rFonts w:ascii="Times New Roman" w:hAnsi="Times New Roman" w:cs="Times New Roman"/>
          <w:color w:val="000000" w:themeColor="text1"/>
        </w:rPr>
      </w:pPr>
    </w:p>
    <w:p w:rsidR="00B9119A" w:rsidRDefault="00413F40" w:rsidP="006B430C">
      <w:pPr>
        <w:pStyle w:val="Brezrazmikov"/>
        <w:jc w:val="both"/>
        <w:rPr>
          <w:rFonts w:ascii="Times New Roman" w:hAnsi="Times New Roman" w:cs="Times New Roman"/>
          <w:color w:val="000000" w:themeColor="text1"/>
        </w:rPr>
      </w:pPr>
      <w:r w:rsidRPr="00B9119A">
        <w:rPr>
          <w:rFonts w:ascii="Times New Roman" w:hAnsi="Times New Roman" w:cs="Times New Roman"/>
          <w:color w:val="000000" w:themeColor="text1"/>
        </w:rPr>
        <w:t xml:space="preserve">Po DDV zakonodaji ni predpisana obveznost izdaje računa za predplačilo, če plačilo pred opravljeno dobavo (avans) izvrši fizična oseba, ki ni zavezanec za DDV. Določeno pa je, da če je plačilo izvršeno, preden je blago dobavljeno ali preden so storitve opravljene, nastane obveznost obračuna DDV na dan prejema plačila in od prejetega zneska plačila. </w:t>
      </w:r>
    </w:p>
    <w:p w:rsidR="00B9119A" w:rsidRDefault="00B9119A" w:rsidP="006B430C">
      <w:pPr>
        <w:pStyle w:val="Brezrazmikov"/>
        <w:jc w:val="both"/>
        <w:rPr>
          <w:rFonts w:ascii="Times New Roman" w:hAnsi="Times New Roman" w:cs="Times New Roman"/>
          <w:color w:val="000000" w:themeColor="text1"/>
        </w:rPr>
      </w:pPr>
    </w:p>
    <w:p w:rsidR="000B67EB" w:rsidRPr="00B9119A" w:rsidRDefault="00413F40" w:rsidP="006B430C">
      <w:pPr>
        <w:pStyle w:val="Brezrazmikov"/>
        <w:jc w:val="both"/>
        <w:rPr>
          <w:rFonts w:ascii="Times New Roman" w:hAnsi="Times New Roman" w:cs="Times New Roman"/>
          <w:color w:val="000000" w:themeColor="text1"/>
        </w:rPr>
      </w:pPr>
      <w:r w:rsidRPr="00B9119A">
        <w:rPr>
          <w:rFonts w:ascii="Times New Roman" w:hAnsi="Times New Roman" w:cs="Times New Roman"/>
          <w:color w:val="000000" w:themeColor="text1"/>
        </w:rPr>
        <w:t>Zavezanec torej lahko izda račun za predplačilo tudi v teh primerih, seveda pa mora izdati račun, ko je dobava blaga ali storitev opravljena. Po DDV zakonodaji davčni zavezanec, ki na ozemlju Slovenije opravi več posameznih dobav blaga ali storitev, lahko izda skupni račun, če obveznost obračuna DDV za dobavljeno blago ali opravljene storitve, navedene v skupnem računu, nastane v istem davčnem obdobju. V tej zvezi je po tem zakonu treba upoštevati, da mora davčni zavezanec v primeru, če je posamezna dobava plačana z gotovino, izdati račun za to dobavo najpoznej</w:t>
      </w:r>
      <w:r w:rsidR="00920B85" w:rsidRPr="00B9119A">
        <w:rPr>
          <w:rFonts w:ascii="Times New Roman" w:hAnsi="Times New Roman" w:cs="Times New Roman"/>
          <w:color w:val="000000" w:themeColor="text1"/>
        </w:rPr>
        <w:t>e ob prejemu plačila z gotovino.</w:t>
      </w:r>
    </w:p>
    <w:p w:rsidR="00920B85" w:rsidRPr="00B9119A" w:rsidRDefault="00920B85" w:rsidP="0085676B">
      <w:pPr>
        <w:pStyle w:val="Brezrazmikov"/>
        <w:rPr>
          <w:rFonts w:ascii="Times New Roman" w:hAnsi="Times New Roman" w:cs="Times New Roman"/>
          <w:color w:val="000000" w:themeColor="text1"/>
        </w:rPr>
      </w:pPr>
    </w:p>
    <w:p w:rsidR="008D7CB1" w:rsidRPr="008D7CB1" w:rsidRDefault="00F854B8" w:rsidP="008D7CB1">
      <w:pPr>
        <w:rPr>
          <w:rFonts w:ascii="Arial" w:hAnsi="Arial" w:cs="Arial"/>
          <w:b/>
          <w:color w:val="626161"/>
          <w:sz w:val="18"/>
          <w:szCs w:val="18"/>
        </w:rPr>
      </w:pPr>
      <w:r w:rsidRPr="008D7CB1">
        <w:rPr>
          <w:rFonts w:ascii="Times New Roman" w:hAnsi="Times New Roman" w:cs="Times New Roman"/>
          <w:b/>
          <w:color w:val="000000" w:themeColor="text1"/>
        </w:rPr>
        <w:t>3.Ukvarjam se s prodajo energetskih napitkov</w:t>
      </w:r>
      <w:r w:rsidR="008D7CB1" w:rsidRPr="008D7CB1">
        <w:rPr>
          <w:rFonts w:ascii="Times New Roman" w:hAnsi="Times New Roman" w:cs="Times New Roman"/>
          <w:b/>
          <w:color w:val="000000" w:themeColor="text1"/>
        </w:rPr>
        <w:t xml:space="preserve">. </w:t>
      </w:r>
      <w:r w:rsidR="008D7CB1">
        <w:rPr>
          <w:rFonts w:ascii="Times New Roman" w:hAnsi="Times New Roman" w:cs="Times New Roman"/>
          <w:b/>
          <w:color w:val="000000" w:themeColor="text1"/>
        </w:rPr>
        <w:t>Zanima me</w:t>
      </w:r>
      <w:r w:rsidR="006B430C">
        <w:rPr>
          <w:rFonts w:ascii="Times New Roman" w:hAnsi="Times New Roman" w:cs="Times New Roman"/>
          <w:b/>
          <w:color w:val="000000" w:themeColor="text1"/>
        </w:rPr>
        <w:t>,</w:t>
      </w:r>
      <w:r w:rsidR="008D7CB1">
        <w:rPr>
          <w:rFonts w:ascii="Times New Roman" w:hAnsi="Times New Roman" w:cs="Times New Roman"/>
          <w:b/>
          <w:color w:val="000000" w:themeColor="text1"/>
        </w:rPr>
        <w:t xml:space="preserve"> </w:t>
      </w:r>
      <w:r w:rsidR="006B430C">
        <w:rPr>
          <w:rFonts w:ascii="Times New Roman" w:hAnsi="Times New Roman" w:cs="Times New Roman"/>
          <w:b/>
          <w:color w:val="000000" w:themeColor="text1"/>
        </w:rPr>
        <w:t xml:space="preserve">ali </w:t>
      </w:r>
      <w:r w:rsidR="008D7CB1">
        <w:rPr>
          <w:rFonts w:ascii="Times New Roman" w:hAnsi="Times New Roman" w:cs="Times New Roman"/>
          <w:b/>
          <w:color w:val="000000" w:themeColor="text1"/>
        </w:rPr>
        <w:t xml:space="preserve"> so </w:t>
      </w:r>
      <w:r w:rsidR="006B430C">
        <w:rPr>
          <w:rFonts w:ascii="Times New Roman" w:hAnsi="Times New Roman" w:cs="Times New Roman"/>
          <w:b/>
          <w:color w:val="000000" w:themeColor="text1"/>
        </w:rPr>
        <w:t xml:space="preserve">lahko </w:t>
      </w:r>
      <w:r w:rsidR="008D7CB1">
        <w:rPr>
          <w:rFonts w:ascii="Times New Roman" w:hAnsi="Times New Roman" w:cs="Times New Roman"/>
          <w:b/>
          <w:color w:val="000000" w:themeColor="text1"/>
        </w:rPr>
        <w:t>v ceniku</w:t>
      </w:r>
      <w:r w:rsidR="006B430C">
        <w:rPr>
          <w:rFonts w:ascii="Times New Roman" w:hAnsi="Times New Roman" w:cs="Times New Roman"/>
          <w:b/>
          <w:color w:val="000000" w:themeColor="text1"/>
        </w:rPr>
        <w:t xml:space="preserve"> </w:t>
      </w:r>
      <w:r w:rsidR="008D7CB1" w:rsidRPr="008D7CB1">
        <w:rPr>
          <w:rFonts w:ascii="Times New Roman" w:hAnsi="Times New Roman" w:cs="Times New Roman"/>
          <w:b/>
          <w:color w:val="000000" w:themeColor="text1"/>
        </w:rPr>
        <w:t xml:space="preserve"> opisi</w:t>
      </w:r>
      <w:r w:rsidR="008D7CB1">
        <w:rPr>
          <w:rFonts w:ascii="Times New Roman" w:hAnsi="Times New Roman" w:cs="Times New Roman"/>
          <w:b/>
          <w:color w:val="000000" w:themeColor="text1"/>
        </w:rPr>
        <w:t xml:space="preserve"> teh izdelkov v angleškem jeziku </w:t>
      </w:r>
      <w:r w:rsidR="008D7CB1" w:rsidRPr="008D7CB1">
        <w:rPr>
          <w:rFonts w:ascii="Times New Roman" w:hAnsi="Times New Roman" w:cs="Times New Roman"/>
          <w:b/>
          <w:color w:val="000000" w:themeColor="text1"/>
        </w:rPr>
        <w:t>?</w:t>
      </w:r>
      <w:r w:rsidR="008D7CB1" w:rsidRPr="008D7CB1">
        <w:rPr>
          <w:rFonts w:ascii="Arial" w:hAnsi="Arial" w:cs="Arial"/>
          <w:b/>
          <w:color w:val="626161"/>
          <w:sz w:val="18"/>
          <w:szCs w:val="18"/>
        </w:rPr>
        <w:t> </w:t>
      </w:r>
    </w:p>
    <w:p w:rsidR="008D7CB1" w:rsidRDefault="008D7CB1" w:rsidP="008D7CB1">
      <w:pPr>
        <w:pStyle w:val="Navadensplet"/>
        <w:spacing w:after="0"/>
        <w:rPr>
          <w:rFonts w:ascii="Arial" w:hAnsi="Arial" w:cs="Arial"/>
          <w:color w:val="626161"/>
        </w:rPr>
      </w:pPr>
      <w:r>
        <w:rPr>
          <w:rFonts w:ascii="Arial" w:hAnsi="Arial" w:cs="Arial"/>
          <w:color w:val="626161"/>
        </w:rPr>
        <w:t> </w:t>
      </w:r>
    </w:p>
    <w:p w:rsidR="00CD1312" w:rsidRDefault="008D7CB1" w:rsidP="008D7CB1">
      <w:pPr>
        <w:rPr>
          <w:rFonts w:ascii="Times New Roman" w:hAnsi="Times New Roman" w:cs="Times New Roman"/>
        </w:rPr>
      </w:pPr>
      <w:r>
        <w:rPr>
          <w:rFonts w:ascii="Times New Roman" w:hAnsi="Times New Roman" w:cs="Times New Roman"/>
        </w:rPr>
        <w:t>2.člen Zakona o varstvu potrošnikov</w:t>
      </w:r>
      <w:r w:rsidRPr="006B430C">
        <w:t xml:space="preserve">( </w:t>
      </w:r>
      <w:r w:rsidRPr="006B430C">
        <w:rPr>
          <w:rFonts w:ascii="Times New Roman" w:hAnsi="Times New Roman" w:cs="Times New Roman"/>
        </w:rPr>
        <w:t>Ur.</w:t>
      </w:r>
      <w:r w:rsidR="00CD1312" w:rsidRPr="006B430C">
        <w:rPr>
          <w:rFonts w:ascii="Times New Roman" w:hAnsi="Times New Roman" w:cs="Times New Roman"/>
        </w:rPr>
        <w:t xml:space="preserve"> l. RS št.  </w:t>
      </w:r>
      <w:r w:rsidR="006B430C">
        <w:rPr>
          <w:rFonts w:ascii="Times New Roman" w:hAnsi="Times New Roman" w:cs="Times New Roman"/>
        </w:rPr>
        <w:t>98/04 UPB</w:t>
      </w:r>
      <w:r w:rsidR="00CD1312" w:rsidRPr="006B430C">
        <w:rPr>
          <w:rFonts w:ascii="Times New Roman" w:hAnsi="Times New Roman" w:cs="Times New Roman"/>
        </w:rPr>
        <w:t>, </w:t>
      </w:r>
      <w:hyperlink r:id="rId12" w:tgtFrame="_blank" w:tooltip="Zakon o spremembah in dopolnitvah Zakona o varstvu potrošnikov" w:history="1">
        <w:r w:rsidR="00CD1312" w:rsidRPr="006B430C">
          <w:rPr>
            <w:rStyle w:val="Hiperpovezava"/>
            <w:rFonts w:ascii="Times New Roman" w:hAnsi="Times New Roman" w:cs="Times New Roman"/>
            <w:color w:val="auto"/>
            <w:u w:val="none"/>
          </w:rPr>
          <w:t>126/07</w:t>
        </w:r>
      </w:hyperlink>
      <w:r w:rsidR="00CD1312" w:rsidRPr="006B430C">
        <w:rPr>
          <w:rFonts w:ascii="Times New Roman" w:hAnsi="Times New Roman" w:cs="Times New Roman"/>
        </w:rPr>
        <w:t>, </w:t>
      </w:r>
      <w:hyperlink r:id="rId13" w:tgtFrame="_blank" w:tooltip="Zakon o spremembah in dopolnitvah Zakona o varstvu potrošnikov" w:history="1">
        <w:r w:rsidR="00CD1312" w:rsidRPr="006B430C">
          <w:rPr>
            <w:rStyle w:val="Hiperpovezava"/>
            <w:rFonts w:ascii="Times New Roman" w:hAnsi="Times New Roman" w:cs="Times New Roman"/>
            <w:color w:val="auto"/>
            <w:u w:val="none"/>
          </w:rPr>
          <w:t>86/09</w:t>
        </w:r>
      </w:hyperlink>
      <w:r w:rsidR="00CD1312" w:rsidRPr="006B430C">
        <w:rPr>
          <w:rFonts w:ascii="Times New Roman" w:hAnsi="Times New Roman" w:cs="Times New Roman"/>
        </w:rPr>
        <w:t>, </w:t>
      </w:r>
      <w:hyperlink r:id="rId14" w:tgtFrame="_blank" w:tooltip="Zakon o spremembah in dopolnitvah Zakona o varstvu potrošnikov" w:history="1">
        <w:r w:rsidR="00CD1312" w:rsidRPr="006B430C">
          <w:rPr>
            <w:rStyle w:val="Hiperpovezava"/>
            <w:rFonts w:ascii="Times New Roman" w:hAnsi="Times New Roman" w:cs="Times New Roman"/>
            <w:color w:val="auto"/>
            <w:u w:val="none"/>
          </w:rPr>
          <w:t>78/11</w:t>
        </w:r>
      </w:hyperlink>
      <w:r w:rsidR="00CD1312" w:rsidRPr="006B430C">
        <w:rPr>
          <w:rFonts w:ascii="Times New Roman" w:hAnsi="Times New Roman" w:cs="Times New Roman"/>
        </w:rPr>
        <w:t>, </w:t>
      </w:r>
      <w:hyperlink r:id="rId15" w:tgtFrame="_blank" w:tooltip="Zakon o spremembah in dopolnitvah Zakona o varstvu potrošnikov" w:history="1">
        <w:r w:rsidR="00CD1312" w:rsidRPr="006B430C">
          <w:rPr>
            <w:rStyle w:val="Hiperpovezava"/>
            <w:rFonts w:ascii="Times New Roman" w:hAnsi="Times New Roman" w:cs="Times New Roman"/>
            <w:color w:val="auto"/>
            <w:u w:val="none"/>
          </w:rPr>
          <w:t>38/14</w:t>
        </w:r>
      </w:hyperlink>
      <w:r w:rsidR="00CD1312" w:rsidRPr="006B430C">
        <w:rPr>
          <w:rFonts w:ascii="Times New Roman" w:hAnsi="Times New Roman" w:cs="Times New Roman"/>
        </w:rPr>
        <w:t> in </w:t>
      </w:r>
      <w:hyperlink r:id="rId16" w:tgtFrame="_blank" w:tooltip="Zakon o spremembi Zakona o varstvu potrošnikov" w:history="1">
        <w:r w:rsidR="00CD1312" w:rsidRPr="006B430C">
          <w:rPr>
            <w:rStyle w:val="Hiperpovezava"/>
            <w:rFonts w:ascii="Times New Roman" w:hAnsi="Times New Roman" w:cs="Times New Roman"/>
            <w:color w:val="auto"/>
            <w:u w:val="none"/>
          </w:rPr>
          <w:t>19/15</w:t>
        </w:r>
      </w:hyperlink>
      <w:r w:rsidR="00CD1312" w:rsidRPr="006B430C">
        <w:rPr>
          <w:rFonts w:ascii="Times New Roman" w:hAnsi="Times New Roman" w:cs="Times New Roman"/>
        </w:rPr>
        <w:t>)</w:t>
      </w:r>
      <w:r w:rsidRPr="006B430C">
        <w:rPr>
          <w:rFonts w:ascii="Times New Roman" w:hAnsi="Times New Roman" w:cs="Times New Roman"/>
        </w:rPr>
        <w:t xml:space="preserve"> .</w:t>
      </w:r>
      <w:r w:rsidRPr="006B430C">
        <w:t xml:space="preserve"> </w:t>
      </w:r>
      <w:r w:rsidRPr="008D7CB1">
        <w:rPr>
          <w:rFonts w:ascii="Times New Roman" w:hAnsi="Times New Roman" w:cs="Times New Roman"/>
        </w:rPr>
        <w:t xml:space="preserve">določa, da mora podjetje s potrošniki poslovati v slovenskem jeziku, na območjih, kjer avtohtono živita italijanska ali madžarska narodna skupnost, pa tudi v jeziku narodne skupnosti. </w:t>
      </w:r>
    </w:p>
    <w:p w:rsidR="008D7CB1" w:rsidRPr="008D7CB1" w:rsidRDefault="008D7CB1" w:rsidP="008D7CB1">
      <w:pPr>
        <w:rPr>
          <w:rFonts w:ascii="Times New Roman" w:hAnsi="Times New Roman" w:cs="Times New Roman"/>
        </w:rPr>
      </w:pPr>
      <w:r w:rsidRPr="008D7CB1">
        <w:rPr>
          <w:rFonts w:ascii="Times New Roman" w:hAnsi="Times New Roman" w:cs="Times New Roman"/>
        </w:rPr>
        <w:t>Pri označevanju izdelkov mora potrošniku posredovati potrebne informacije glede značilnosti, prodajnih pogojev, uporabe in namembnosti izdelka. Te informacije morajo biti v jeziku, ki je potrošnikom na območju Slovenije lahko razumljiv. Če so v cenikih opisi</w:t>
      </w:r>
      <w:r w:rsidR="00CD1312">
        <w:rPr>
          <w:rFonts w:ascii="Times New Roman" w:hAnsi="Times New Roman" w:cs="Times New Roman"/>
        </w:rPr>
        <w:t xml:space="preserve"> energetskih napitkov, ki  jih prodajate le </w:t>
      </w:r>
      <w:r w:rsidRPr="008D7CB1">
        <w:rPr>
          <w:rFonts w:ascii="Times New Roman" w:hAnsi="Times New Roman" w:cs="Times New Roman"/>
        </w:rPr>
        <w:t xml:space="preserve"> v</w:t>
      </w:r>
      <w:r w:rsidR="00CD1312">
        <w:rPr>
          <w:rFonts w:ascii="Times New Roman" w:hAnsi="Times New Roman" w:cs="Times New Roman"/>
        </w:rPr>
        <w:t xml:space="preserve"> angleškem jeziku</w:t>
      </w:r>
      <w:r w:rsidRPr="008D7CB1">
        <w:rPr>
          <w:rFonts w:ascii="Times New Roman" w:hAnsi="Times New Roman" w:cs="Times New Roman"/>
        </w:rPr>
        <w:t>,</w:t>
      </w:r>
      <w:r w:rsidR="00CD1312">
        <w:rPr>
          <w:rFonts w:ascii="Times New Roman" w:hAnsi="Times New Roman" w:cs="Times New Roman"/>
        </w:rPr>
        <w:t xml:space="preserve"> to </w:t>
      </w:r>
      <w:r w:rsidRPr="008D7CB1">
        <w:rPr>
          <w:rFonts w:ascii="Times New Roman" w:hAnsi="Times New Roman" w:cs="Times New Roman"/>
        </w:rPr>
        <w:t xml:space="preserve"> pomeni kršitev.</w:t>
      </w:r>
      <w:r w:rsidR="00CD1312">
        <w:rPr>
          <w:rFonts w:ascii="Times New Roman" w:hAnsi="Times New Roman" w:cs="Times New Roman"/>
        </w:rPr>
        <w:t xml:space="preserve"> V primeru da imate po</w:t>
      </w:r>
      <w:r w:rsidR="00934FC1">
        <w:rPr>
          <w:rFonts w:ascii="Times New Roman" w:hAnsi="Times New Roman" w:cs="Times New Roman"/>
        </w:rPr>
        <w:t xml:space="preserve">leg </w:t>
      </w:r>
      <w:r w:rsidR="00CD1312">
        <w:rPr>
          <w:rFonts w:ascii="Times New Roman" w:hAnsi="Times New Roman" w:cs="Times New Roman"/>
        </w:rPr>
        <w:t xml:space="preserve">angleškega opisa </w:t>
      </w:r>
      <w:r w:rsidR="00934FC1">
        <w:rPr>
          <w:rFonts w:ascii="Times New Roman" w:hAnsi="Times New Roman" w:cs="Times New Roman"/>
        </w:rPr>
        <w:t xml:space="preserve">energetskega </w:t>
      </w:r>
      <w:r w:rsidR="00CD1312">
        <w:rPr>
          <w:rFonts w:ascii="Times New Roman" w:hAnsi="Times New Roman" w:cs="Times New Roman"/>
        </w:rPr>
        <w:t>napitka tudi slovenski opis potem je to dopustno.</w:t>
      </w:r>
    </w:p>
    <w:p w:rsidR="008D7CB1" w:rsidRPr="008D7CB1" w:rsidRDefault="008D7CB1" w:rsidP="008D7CB1">
      <w:r w:rsidRPr="008D7CB1">
        <w:t> </w:t>
      </w:r>
    </w:p>
    <w:p w:rsidR="008D7CB1" w:rsidRDefault="008D7CB1" w:rsidP="008D7CB1">
      <w:pPr>
        <w:pStyle w:val="Navadensplet"/>
        <w:spacing w:after="0"/>
        <w:rPr>
          <w:rFonts w:ascii="Arial" w:hAnsi="Arial" w:cs="Arial"/>
          <w:color w:val="626161"/>
          <w:sz w:val="17"/>
          <w:szCs w:val="17"/>
        </w:rPr>
      </w:pPr>
      <w:r>
        <w:rPr>
          <w:rFonts w:ascii="Arial" w:hAnsi="Arial" w:cs="Arial"/>
          <w:color w:val="626161"/>
          <w:sz w:val="17"/>
          <w:szCs w:val="17"/>
        </w:rPr>
        <w:t> </w:t>
      </w:r>
    </w:p>
    <w:p w:rsidR="000B67EB" w:rsidRPr="00B9119A" w:rsidRDefault="000B67EB" w:rsidP="00EB6CB5">
      <w:pPr>
        <w:pStyle w:val="Brezrazmikov"/>
        <w:rPr>
          <w:rFonts w:ascii="Times New Roman" w:hAnsi="Times New Roman" w:cs="Times New Roman"/>
          <w:color w:val="000000" w:themeColor="text1"/>
        </w:rPr>
      </w:pPr>
    </w:p>
    <w:p w:rsidR="00B90A82" w:rsidRPr="00B9119A" w:rsidRDefault="00567922" w:rsidP="00EB6CB5">
      <w:pPr>
        <w:pStyle w:val="Brezrazmikov"/>
        <w:rPr>
          <w:rFonts w:ascii="Times New Roman" w:hAnsi="Times New Roman" w:cs="Times New Roman"/>
          <w:color w:val="000000" w:themeColor="text1"/>
        </w:rPr>
      </w:pPr>
      <w:r w:rsidRPr="00B9119A">
        <w:rPr>
          <w:rFonts w:ascii="Times New Roman" w:hAnsi="Times New Roman" w:cs="Times New Roman"/>
          <w:color w:val="000000" w:themeColor="text1"/>
        </w:rPr>
        <w:t>Pripravila:</w:t>
      </w:r>
    </w:p>
    <w:p w:rsidR="00567922" w:rsidRPr="00B9119A" w:rsidRDefault="00567922" w:rsidP="00EB6CB5">
      <w:pPr>
        <w:pStyle w:val="Brezrazmikov"/>
        <w:rPr>
          <w:rFonts w:ascii="Times New Roman" w:hAnsi="Times New Roman" w:cs="Times New Roman"/>
          <w:color w:val="000000" w:themeColor="text1"/>
        </w:rPr>
      </w:pPr>
      <w:r w:rsidRPr="00B9119A">
        <w:rPr>
          <w:rFonts w:ascii="Times New Roman" w:hAnsi="Times New Roman" w:cs="Times New Roman"/>
          <w:color w:val="000000" w:themeColor="text1"/>
        </w:rPr>
        <w:t>Mateja Tilia</w:t>
      </w:r>
    </w:p>
    <w:p w:rsidR="00567922" w:rsidRPr="00B9119A" w:rsidRDefault="00567922" w:rsidP="00EB6CB5">
      <w:pPr>
        <w:pStyle w:val="Brezrazmikov"/>
        <w:rPr>
          <w:rFonts w:ascii="Times New Roman" w:hAnsi="Times New Roman" w:cs="Times New Roman"/>
          <w:color w:val="000000" w:themeColor="text1"/>
        </w:rPr>
      </w:pPr>
      <w:r w:rsidRPr="00B9119A">
        <w:rPr>
          <w:rFonts w:ascii="Times New Roman" w:hAnsi="Times New Roman" w:cs="Times New Roman"/>
          <w:color w:val="000000" w:themeColor="text1"/>
        </w:rPr>
        <w:t xml:space="preserve">Infopika </w:t>
      </w:r>
    </w:p>
    <w:sectPr w:rsidR="00567922" w:rsidRPr="00B91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8AD"/>
    <w:multiLevelType w:val="hybridMultilevel"/>
    <w:tmpl w:val="2806D2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F564EE"/>
    <w:multiLevelType w:val="hybridMultilevel"/>
    <w:tmpl w:val="87987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474543"/>
    <w:multiLevelType w:val="multilevel"/>
    <w:tmpl w:val="BC0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C5BCC"/>
    <w:multiLevelType w:val="hybridMultilevel"/>
    <w:tmpl w:val="CDD4E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03613"/>
    <w:multiLevelType w:val="multilevel"/>
    <w:tmpl w:val="5DA0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C0183"/>
    <w:multiLevelType w:val="hybridMultilevel"/>
    <w:tmpl w:val="6D70C692"/>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6" w15:restartNumberingAfterBreak="0">
    <w:nsid w:val="323965C6"/>
    <w:multiLevelType w:val="hybridMultilevel"/>
    <w:tmpl w:val="7C4047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2510E1"/>
    <w:multiLevelType w:val="hybridMultilevel"/>
    <w:tmpl w:val="56C4EE54"/>
    <w:lvl w:ilvl="0" w:tplc="0424000F">
      <w:start w:val="1"/>
      <w:numFmt w:val="decimal"/>
      <w:lvlText w:val="%1."/>
      <w:lvlJc w:val="left"/>
      <w:pPr>
        <w:ind w:left="720" w:hanging="360"/>
      </w:pPr>
      <w:rPr>
        <w:rFonts w:hint="default"/>
      </w:rPr>
    </w:lvl>
    <w:lvl w:ilvl="1" w:tplc="A20E6294">
      <w:numFmt w:val="bullet"/>
      <w:lvlText w:val="-"/>
      <w:lvlJc w:val="left"/>
      <w:pPr>
        <w:ind w:left="2400" w:hanging="132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6A4F3A"/>
    <w:multiLevelType w:val="multilevel"/>
    <w:tmpl w:val="496A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A30AC"/>
    <w:multiLevelType w:val="hybridMultilevel"/>
    <w:tmpl w:val="F4CA6C3C"/>
    <w:lvl w:ilvl="0" w:tplc="04240001">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0" w15:restartNumberingAfterBreak="0">
    <w:nsid w:val="4CA76A6C"/>
    <w:multiLevelType w:val="hybridMultilevel"/>
    <w:tmpl w:val="0A5020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FBD46E0"/>
    <w:multiLevelType w:val="hybridMultilevel"/>
    <w:tmpl w:val="82D235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69D020A"/>
    <w:multiLevelType w:val="multilevel"/>
    <w:tmpl w:val="EFBE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54D5F"/>
    <w:multiLevelType w:val="multilevel"/>
    <w:tmpl w:val="0ECA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B4B68"/>
    <w:multiLevelType w:val="hybridMultilevel"/>
    <w:tmpl w:val="64A226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4E91B62"/>
    <w:multiLevelType w:val="hybridMultilevel"/>
    <w:tmpl w:val="6D04B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CE4523"/>
    <w:multiLevelType w:val="multilevel"/>
    <w:tmpl w:val="0B3E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A0521A"/>
    <w:multiLevelType w:val="multilevel"/>
    <w:tmpl w:val="D3BC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7"/>
  </w:num>
  <w:num w:numId="4">
    <w:abstractNumId w:val="15"/>
  </w:num>
  <w:num w:numId="5">
    <w:abstractNumId w:val="9"/>
  </w:num>
  <w:num w:numId="6">
    <w:abstractNumId w:val="5"/>
  </w:num>
  <w:num w:numId="7">
    <w:abstractNumId w:val="11"/>
  </w:num>
  <w:num w:numId="8">
    <w:abstractNumId w:val="3"/>
  </w:num>
  <w:num w:numId="9">
    <w:abstractNumId w:val="14"/>
  </w:num>
  <w:num w:numId="10">
    <w:abstractNumId w:val="6"/>
  </w:num>
  <w:num w:numId="11">
    <w:abstractNumId w:val="1"/>
  </w:num>
  <w:num w:numId="12">
    <w:abstractNumId w:val="10"/>
  </w:num>
  <w:num w:numId="13">
    <w:abstractNumId w:val="17"/>
  </w:num>
  <w:num w:numId="14">
    <w:abstractNumId w:val="2"/>
  </w:num>
  <w:num w:numId="15">
    <w:abstractNumId w:val="4"/>
  </w:num>
  <w:num w:numId="16">
    <w:abstractNumId w:val="1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5F"/>
    <w:rsid w:val="00057B5F"/>
    <w:rsid w:val="00093970"/>
    <w:rsid w:val="000B67EB"/>
    <w:rsid w:val="00132C44"/>
    <w:rsid w:val="00150E0E"/>
    <w:rsid w:val="001B3E19"/>
    <w:rsid w:val="0024492B"/>
    <w:rsid w:val="00261F97"/>
    <w:rsid w:val="002D22D6"/>
    <w:rsid w:val="00324A47"/>
    <w:rsid w:val="0037040D"/>
    <w:rsid w:val="003855F2"/>
    <w:rsid w:val="00413F40"/>
    <w:rsid w:val="00495CAB"/>
    <w:rsid w:val="004E630B"/>
    <w:rsid w:val="004F32F0"/>
    <w:rsid w:val="005401E1"/>
    <w:rsid w:val="00567922"/>
    <w:rsid w:val="006B430C"/>
    <w:rsid w:val="0075049A"/>
    <w:rsid w:val="00761456"/>
    <w:rsid w:val="0085676B"/>
    <w:rsid w:val="008D7CB1"/>
    <w:rsid w:val="00920B85"/>
    <w:rsid w:val="00934FC1"/>
    <w:rsid w:val="009372B2"/>
    <w:rsid w:val="00982B7D"/>
    <w:rsid w:val="00AD0A51"/>
    <w:rsid w:val="00B129D0"/>
    <w:rsid w:val="00B90A82"/>
    <w:rsid w:val="00B9119A"/>
    <w:rsid w:val="00BB32E8"/>
    <w:rsid w:val="00BD31C4"/>
    <w:rsid w:val="00BE1152"/>
    <w:rsid w:val="00C3350A"/>
    <w:rsid w:val="00C42384"/>
    <w:rsid w:val="00C85DCC"/>
    <w:rsid w:val="00CC7401"/>
    <w:rsid w:val="00CD1312"/>
    <w:rsid w:val="00DC2434"/>
    <w:rsid w:val="00E72420"/>
    <w:rsid w:val="00EB6CB5"/>
    <w:rsid w:val="00ED7CCF"/>
    <w:rsid w:val="00EE14C0"/>
    <w:rsid w:val="00F01EBD"/>
    <w:rsid w:val="00F854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DC1A1-DBAB-4680-BA99-8464BA51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57B5F"/>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B129D0"/>
    <w:rPr>
      <w:color w:val="0000FF" w:themeColor="hyperlink"/>
      <w:u w:val="single"/>
    </w:rPr>
  </w:style>
  <w:style w:type="paragraph" w:customStyle="1" w:styleId="len1">
    <w:name w:val="len1"/>
    <w:basedOn w:val="Navaden"/>
    <w:rsid w:val="00B129D0"/>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B129D0"/>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B129D0"/>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B129D0"/>
    <w:pPr>
      <w:spacing w:after="0" w:line="240" w:lineRule="auto"/>
      <w:jc w:val="center"/>
    </w:pPr>
    <w:rPr>
      <w:rFonts w:ascii="Arial" w:eastAsia="Times New Roman" w:hAnsi="Arial" w:cs="Arial"/>
      <w:b/>
      <w:bCs/>
      <w:lang w:eastAsia="sl-SI"/>
    </w:rPr>
  </w:style>
  <w:style w:type="paragraph" w:styleId="Navadensplet">
    <w:name w:val="Normal (Web)"/>
    <w:basedOn w:val="Navaden"/>
    <w:uiPriority w:val="99"/>
    <w:unhideWhenUsed/>
    <w:rsid w:val="00324A47"/>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324A4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1B3E19"/>
    <w:pPr>
      <w:ind w:left="720"/>
      <w:contextualSpacing/>
    </w:pPr>
  </w:style>
  <w:style w:type="paragraph" w:styleId="Brezrazmikov">
    <w:name w:val="No Spacing"/>
    <w:uiPriority w:val="1"/>
    <w:qFormat/>
    <w:rsid w:val="001B3E19"/>
    <w:pPr>
      <w:spacing w:after="0" w:line="240" w:lineRule="auto"/>
    </w:pPr>
  </w:style>
  <w:style w:type="character" w:customStyle="1" w:styleId="apple-converted-space">
    <w:name w:val="apple-converted-space"/>
    <w:basedOn w:val="Privzetapisavaodstavka"/>
    <w:rsid w:val="005401E1"/>
  </w:style>
  <w:style w:type="paragraph" w:customStyle="1" w:styleId="podpisi">
    <w:name w:val="podpisi"/>
    <w:basedOn w:val="Navaden"/>
    <w:rsid w:val="00DC243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3">
    <w:name w:val="naslov3"/>
    <w:basedOn w:val="Navaden"/>
    <w:rsid w:val="008D7CB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D7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3319">
      <w:bodyDiv w:val="1"/>
      <w:marLeft w:val="0"/>
      <w:marRight w:val="0"/>
      <w:marTop w:val="0"/>
      <w:marBottom w:val="0"/>
      <w:divBdr>
        <w:top w:val="none" w:sz="0" w:space="0" w:color="auto"/>
        <w:left w:val="none" w:sz="0" w:space="0" w:color="auto"/>
        <w:bottom w:val="none" w:sz="0" w:space="0" w:color="auto"/>
        <w:right w:val="none" w:sz="0" w:space="0" w:color="auto"/>
      </w:divBdr>
      <w:divsChild>
        <w:div w:id="428504423">
          <w:marLeft w:val="0"/>
          <w:marRight w:val="0"/>
          <w:marTop w:val="0"/>
          <w:marBottom w:val="0"/>
          <w:divBdr>
            <w:top w:val="none" w:sz="0" w:space="0" w:color="auto"/>
            <w:left w:val="none" w:sz="0" w:space="0" w:color="auto"/>
            <w:bottom w:val="none" w:sz="0" w:space="0" w:color="auto"/>
            <w:right w:val="none" w:sz="0" w:space="0" w:color="auto"/>
          </w:divBdr>
          <w:divsChild>
            <w:div w:id="1536195823">
              <w:marLeft w:val="0"/>
              <w:marRight w:val="60"/>
              <w:marTop w:val="0"/>
              <w:marBottom w:val="0"/>
              <w:divBdr>
                <w:top w:val="none" w:sz="0" w:space="0" w:color="auto"/>
                <w:left w:val="none" w:sz="0" w:space="0" w:color="auto"/>
                <w:bottom w:val="none" w:sz="0" w:space="0" w:color="auto"/>
                <w:right w:val="none" w:sz="0" w:space="0" w:color="auto"/>
              </w:divBdr>
              <w:divsChild>
                <w:div w:id="2121105112">
                  <w:marLeft w:val="0"/>
                  <w:marRight w:val="0"/>
                  <w:marTop w:val="0"/>
                  <w:marBottom w:val="150"/>
                  <w:divBdr>
                    <w:top w:val="none" w:sz="0" w:space="0" w:color="auto"/>
                    <w:left w:val="none" w:sz="0" w:space="0" w:color="auto"/>
                    <w:bottom w:val="none" w:sz="0" w:space="0" w:color="auto"/>
                    <w:right w:val="none" w:sz="0" w:space="0" w:color="auto"/>
                  </w:divBdr>
                  <w:divsChild>
                    <w:div w:id="2003855581">
                      <w:marLeft w:val="0"/>
                      <w:marRight w:val="0"/>
                      <w:marTop w:val="0"/>
                      <w:marBottom w:val="0"/>
                      <w:divBdr>
                        <w:top w:val="none" w:sz="0" w:space="0" w:color="auto"/>
                        <w:left w:val="none" w:sz="0" w:space="0" w:color="auto"/>
                        <w:bottom w:val="none" w:sz="0" w:space="0" w:color="auto"/>
                        <w:right w:val="none" w:sz="0" w:space="0" w:color="auto"/>
                      </w:divBdr>
                      <w:divsChild>
                        <w:div w:id="10658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78683">
      <w:bodyDiv w:val="1"/>
      <w:marLeft w:val="0"/>
      <w:marRight w:val="0"/>
      <w:marTop w:val="0"/>
      <w:marBottom w:val="0"/>
      <w:divBdr>
        <w:top w:val="none" w:sz="0" w:space="0" w:color="auto"/>
        <w:left w:val="none" w:sz="0" w:space="0" w:color="auto"/>
        <w:bottom w:val="none" w:sz="0" w:space="0" w:color="auto"/>
        <w:right w:val="none" w:sz="0" w:space="0" w:color="auto"/>
      </w:divBdr>
      <w:divsChild>
        <w:div w:id="1435587397">
          <w:marLeft w:val="0"/>
          <w:marRight w:val="0"/>
          <w:marTop w:val="0"/>
          <w:marBottom w:val="0"/>
          <w:divBdr>
            <w:top w:val="none" w:sz="0" w:space="0" w:color="auto"/>
            <w:left w:val="none" w:sz="0" w:space="0" w:color="auto"/>
            <w:bottom w:val="none" w:sz="0" w:space="0" w:color="auto"/>
            <w:right w:val="none" w:sz="0" w:space="0" w:color="auto"/>
          </w:divBdr>
          <w:divsChild>
            <w:div w:id="1870097705">
              <w:marLeft w:val="0"/>
              <w:marRight w:val="0"/>
              <w:marTop w:val="0"/>
              <w:marBottom w:val="0"/>
              <w:divBdr>
                <w:top w:val="none" w:sz="0" w:space="0" w:color="auto"/>
                <w:left w:val="none" w:sz="0" w:space="0" w:color="auto"/>
                <w:bottom w:val="none" w:sz="0" w:space="0" w:color="auto"/>
                <w:right w:val="none" w:sz="0" w:space="0" w:color="auto"/>
              </w:divBdr>
              <w:divsChild>
                <w:div w:id="696393997">
                  <w:marLeft w:val="0"/>
                  <w:marRight w:val="0"/>
                  <w:marTop w:val="0"/>
                  <w:marBottom w:val="0"/>
                  <w:divBdr>
                    <w:top w:val="none" w:sz="0" w:space="0" w:color="auto"/>
                    <w:left w:val="none" w:sz="0" w:space="0" w:color="auto"/>
                    <w:bottom w:val="none" w:sz="0" w:space="0" w:color="auto"/>
                    <w:right w:val="none" w:sz="0" w:space="0" w:color="auto"/>
                  </w:divBdr>
                  <w:divsChild>
                    <w:div w:id="2114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02215">
      <w:bodyDiv w:val="1"/>
      <w:marLeft w:val="0"/>
      <w:marRight w:val="0"/>
      <w:marTop w:val="0"/>
      <w:marBottom w:val="0"/>
      <w:divBdr>
        <w:top w:val="none" w:sz="0" w:space="0" w:color="auto"/>
        <w:left w:val="none" w:sz="0" w:space="0" w:color="auto"/>
        <w:bottom w:val="none" w:sz="0" w:space="0" w:color="auto"/>
        <w:right w:val="none" w:sz="0" w:space="0" w:color="auto"/>
      </w:divBdr>
      <w:divsChild>
        <w:div w:id="688527309">
          <w:marLeft w:val="0"/>
          <w:marRight w:val="0"/>
          <w:marTop w:val="0"/>
          <w:marBottom w:val="0"/>
          <w:divBdr>
            <w:top w:val="none" w:sz="0" w:space="0" w:color="auto"/>
            <w:left w:val="none" w:sz="0" w:space="0" w:color="auto"/>
            <w:bottom w:val="none" w:sz="0" w:space="0" w:color="auto"/>
            <w:right w:val="none" w:sz="0" w:space="0" w:color="auto"/>
          </w:divBdr>
          <w:divsChild>
            <w:div w:id="1846900959">
              <w:marLeft w:val="0"/>
              <w:marRight w:val="0"/>
              <w:marTop w:val="100"/>
              <w:marBottom w:val="100"/>
              <w:divBdr>
                <w:top w:val="none" w:sz="0" w:space="0" w:color="auto"/>
                <w:left w:val="none" w:sz="0" w:space="0" w:color="auto"/>
                <w:bottom w:val="none" w:sz="0" w:space="0" w:color="auto"/>
                <w:right w:val="none" w:sz="0" w:space="0" w:color="auto"/>
              </w:divBdr>
              <w:divsChild>
                <w:div w:id="797996760">
                  <w:marLeft w:val="0"/>
                  <w:marRight w:val="0"/>
                  <w:marTop w:val="0"/>
                  <w:marBottom w:val="0"/>
                  <w:divBdr>
                    <w:top w:val="none" w:sz="0" w:space="0" w:color="auto"/>
                    <w:left w:val="none" w:sz="0" w:space="0" w:color="auto"/>
                    <w:bottom w:val="none" w:sz="0" w:space="0" w:color="auto"/>
                    <w:right w:val="none" w:sz="0" w:space="0" w:color="auto"/>
                  </w:divBdr>
                  <w:divsChild>
                    <w:div w:id="136920953">
                      <w:marLeft w:val="0"/>
                      <w:marRight w:val="0"/>
                      <w:marTop w:val="0"/>
                      <w:marBottom w:val="0"/>
                      <w:divBdr>
                        <w:top w:val="none" w:sz="0" w:space="0" w:color="auto"/>
                        <w:left w:val="none" w:sz="0" w:space="0" w:color="auto"/>
                        <w:bottom w:val="none" w:sz="0" w:space="0" w:color="auto"/>
                        <w:right w:val="none" w:sz="0" w:space="0" w:color="auto"/>
                      </w:divBdr>
                      <w:divsChild>
                        <w:div w:id="383409075">
                          <w:marLeft w:val="0"/>
                          <w:marRight w:val="0"/>
                          <w:marTop w:val="0"/>
                          <w:marBottom w:val="0"/>
                          <w:divBdr>
                            <w:top w:val="none" w:sz="0" w:space="0" w:color="auto"/>
                            <w:left w:val="none" w:sz="0" w:space="0" w:color="auto"/>
                            <w:bottom w:val="none" w:sz="0" w:space="0" w:color="auto"/>
                            <w:right w:val="none" w:sz="0" w:space="0" w:color="auto"/>
                          </w:divBdr>
                          <w:divsChild>
                            <w:div w:id="1298220424">
                              <w:marLeft w:val="0"/>
                              <w:marRight w:val="0"/>
                              <w:marTop w:val="0"/>
                              <w:marBottom w:val="0"/>
                              <w:divBdr>
                                <w:top w:val="none" w:sz="0" w:space="0" w:color="auto"/>
                                <w:left w:val="none" w:sz="0" w:space="0" w:color="auto"/>
                                <w:bottom w:val="none" w:sz="0" w:space="0" w:color="auto"/>
                                <w:right w:val="none" w:sz="0" w:space="0" w:color="auto"/>
                              </w:divBdr>
                              <w:divsChild>
                                <w:div w:id="873079012">
                                  <w:marLeft w:val="0"/>
                                  <w:marRight w:val="0"/>
                                  <w:marTop w:val="0"/>
                                  <w:marBottom w:val="0"/>
                                  <w:divBdr>
                                    <w:top w:val="none" w:sz="0" w:space="0" w:color="auto"/>
                                    <w:left w:val="none" w:sz="0" w:space="0" w:color="auto"/>
                                    <w:bottom w:val="none" w:sz="0" w:space="0" w:color="auto"/>
                                    <w:right w:val="none" w:sz="0" w:space="0" w:color="auto"/>
                                  </w:divBdr>
                                  <w:divsChild>
                                    <w:div w:id="905536137">
                                      <w:marLeft w:val="0"/>
                                      <w:marRight w:val="0"/>
                                      <w:marTop w:val="0"/>
                                      <w:marBottom w:val="0"/>
                                      <w:divBdr>
                                        <w:top w:val="none" w:sz="0" w:space="0" w:color="auto"/>
                                        <w:left w:val="none" w:sz="0" w:space="0" w:color="auto"/>
                                        <w:bottom w:val="none" w:sz="0" w:space="0" w:color="auto"/>
                                        <w:right w:val="none" w:sz="0" w:space="0" w:color="auto"/>
                                      </w:divBdr>
                                      <w:divsChild>
                                        <w:div w:id="17934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4981">
      <w:bodyDiv w:val="1"/>
      <w:marLeft w:val="0"/>
      <w:marRight w:val="0"/>
      <w:marTop w:val="0"/>
      <w:marBottom w:val="0"/>
      <w:divBdr>
        <w:top w:val="none" w:sz="0" w:space="0" w:color="auto"/>
        <w:left w:val="none" w:sz="0" w:space="0" w:color="auto"/>
        <w:bottom w:val="none" w:sz="0" w:space="0" w:color="auto"/>
        <w:right w:val="none" w:sz="0" w:space="0" w:color="auto"/>
      </w:divBdr>
      <w:divsChild>
        <w:div w:id="1488863488">
          <w:marLeft w:val="0"/>
          <w:marRight w:val="0"/>
          <w:marTop w:val="0"/>
          <w:marBottom w:val="0"/>
          <w:divBdr>
            <w:top w:val="none" w:sz="0" w:space="0" w:color="auto"/>
            <w:left w:val="none" w:sz="0" w:space="0" w:color="auto"/>
            <w:bottom w:val="none" w:sz="0" w:space="0" w:color="auto"/>
            <w:right w:val="none" w:sz="0" w:space="0" w:color="auto"/>
          </w:divBdr>
          <w:divsChild>
            <w:div w:id="643504903">
              <w:marLeft w:val="0"/>
              <w:marRight w:val="0"/>
              <w:marTop w:val="0"/>
              <w:marBottom w:val="0"/>
              <w:divBdr>
                <w:top w:val="none" w:sz="0" w:space="0" w:color="auto"/>
                <w:left w:val="none" w:sz="0" w:space="0" w:color="auto"/>
                <w:bottom w:val="none" w:sz="0" w:space="0" w:color="auto"/>
                <w:right w:val="none" w:sz="0" w:space="0" w:color="auto"/>
              </w:divBdr>
              <w:divsChild>
                <w:div w:id="1764496863">
                  <w:marLeft w:val="0"/>
                  <w:marRight w:val="0"/>
                  <w:marTop w:val="0"/>
                  <w:marBottom w:val="0"/>
                  <w:divBdr>
                    <w:top w:val="none" w:sz="0" w:space="0" w:color="auto"/>
                    <w:left w:val="none" w:sz="0" w:space="0" w:color="auto"/>
                    <w:bottom w:val="none" w:sz="0" w:space="0" w:color="auto"/>
                    <w:right w:val="none" w:sz="0" w:space="0" w:color="auto"/>
                  </w:divBdr>
                  <w:divsChild>
                    <w:div w:id="7630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1572">
      <w:bodyDiv w:val="1"/>
      <w:marLeft w:val="0"/>
      <w:marRight w:val="0"/>
      <w:marTop w:val="0"/>
      <w:marBottom w:val="0"/>
      <w:divBdr>
        <w:top w:val="none" w:sz="0" w:space="0" w:color="auto"/>
        <w:left w:val="none" w:sz="0" w:space="0" w:color="auto"/>
        <w:bottom w:val="none" w:sz="0" w:space="0" w:color="auto"/>
        <w:right w:val="none" w:sz="0" w:space="0" w:color="auto"/>
      </w:divBdr>
      <w:divsChild>
        <w:div w:id="1336149654">
          <w:marLeft w:val="0"/>
          <w:marRight w:val="0"/>
          <w:marTop w:val="0"/>
          <w:marBottom w:val="0"/>
          <w:divBdr>
            <w:top w:val="none" w:sz="0" w:space="0" w:color="auto"/>
            <w:left w:val="none" w:sz="0" w:space="0" w:color="auto"/>
            <w:bottom w:val="none" w:sz="0" w:space="0" w:color="auto"/>
            <w:right w:val="none" w:sz="0" w:space="0" w:color="auto"/>
          </w:divBdr>
          <w:divsChild>
            <w:div w:id="235864410">
              <w:marLeft w:val="0"/>
              <w:marRight w:val="0"/>
              <w:marTop w:val="0"/>
              <w:marBottom w:val="0"/>
              <w:divBdr>
                <w:top w:val="none" w:sz="0" w:space="0" w:color="auto"/>
                <w:left w:val="none" w:sz="0" w:space="0" w:color="auto"/>
                <w:bottom w:val="none" w:sz="0" w:space="0" w:color="auto"/>
                <w:right w:val="none" w:sz="0" w:space="0" w:color="auto"/>
              </w:divBdr>
              <w:divsChild>
                <w:div w:id="1911766233">
                  <w:blockQuote w:val="1"/>
                  <w:marLeft w:val="0"/>
                  <w:marRight w:val="0"/>
                  <w:marTop w:val="0"/>
                  <w:marBottom w:val="0"/>
                  <w:divBdr>
                    <w:top w:val="none" w:sz="0" w:space="0" w:color="auto"/>
                    <w:left w:val="none" w:sz="0" w:space="0" w:color="auto"/>
                    <w:bottom w:val="none" w:sz="0" w:space="0" w:color="auto"/>
                    <w:right w:val="none" w:sz="0" w:space="0" w:color="auto"/>
                  </w:divBdr>
                </w:div>
                <w:div w:id="19782954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1204">
          <w:marLeft w:val="0"/>
          <w:marRight w:val="0"/>
          <w:marTop w:val="0"/>
          <w:marBottom w:val="0"/>
          <w:divBdr>
            <w:top w:val="none" w:sz="0" w:space="0" w:color="auto"/>
            <w:left w:val="none" w:sz="0" w:space="0" w:color="auto"/>
            <w:bottom w:val="none" w:sz="0" w:space="0" w:color="auto"/>
            <w:right w:val="none" w:sz="0" w:space="0" w:color="auto"/>
          </w:divBdr>
          <w:divsChild>
            <w:div w:id="1231965742">
              <w:marLeft w:val="225"/>
              <w:marRight w:val="0"/>
              <w:marTop w:val="225"/>
              <w:marBottom w:val="0"/>
              <w:divBdr>
                <w:top w:val="none" w:sz="0" w:space="0" w:color="auto"/>
                <w:left w:val="none" w:sz="0" w:space="0" w:color="auto"/>
                <w:bottom w:val="none" w:sz="0" w:space="0" w:color="auto"/>
                <w:right w:val="none" w:sz="0" w:space="0" w:color="auto"/>
              </w:divBdr>
              <w:divsChild>
                <w:div w:id="10879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207">
      <w:bodyDiv w:val="1"/>
      <w:marLeft w:val="0"/>
      <w:marRight w:val="0"/>
      <w:marTop w:val="0"/>
      <w:marBottom w:val="0"/>
      <w:divBdr>
        <w:top w:val="none" w:sz="0" w:space="0" w:color="auto"/>
        <w:left w:val="none" w:sz="0" w:space="0" w:color="auto"/>
        <w:bottom w:val="none" w:sz="0" w:space="0" w:color="auto"/>
        <w:right w:val="none" w:sz="0" w:space="0" w:color="auto"/>
      </w:divBdr>
      <w:divsChild>
        <w:div w:id="2118986836">
          <w:marLeft w:val="0"/>
          <w:marRight w:val="0"/>
          <w:marTop w:val="0"/>
          <w:marBottom w:val="0"/>
          <w:divBdr>
            <w:top w:val="none" w:sz="0" w:space="0" w:color="auto"/>
            <w:left w:val="none" w:sz="0" w:space="0" w:color="auto"/>
            <w:bottom w:val="none" w:sz="0" w:space="0" w:color="auto"/>
            <w:right w:val="none" w:sz="0" w:space="0" w:color="auto"/>
          </w:divBdr>
          <w:divsChild>
            <w:div w:id="2011058919">
              <w:marLeft w:val="0"/>
              <w:marRight w:val="0"/>
              <w:marTop w:val="0"/>
              <w:marBottom w:val="0"/>
              <w:divBdr>
                <w:top w:val="none" w:sz="0" w:space="0" w:color="auto"/>
                <w:left w:val="none" w:sz="0" w:space="0" w:color="auto"/>
                <w:bottom w:val="none" w:sz="0" w:space="0" w:color="auto"/>
                <w:right w:val="none" w:sz="0" w:space="0" w:color="auto"/>
              </w:divBdr>
              <w:divsChild>
                <w:div w:id="104427024">
                  <w:marLeft w:val="0"/>
                  <w:marRight w:val="0"/>
                  <w:marTop w:val="0"/>
                  <w:marBottom w:val="0"/>
                  <w:divBdr>
                    <w:top w:val="dotted" w:sz="6" w:space="0" w:color="C0C0C0"/>
                    <w:left w:val="dotted" w:sz="6" w:space="0" w:color="C0C0C0"/>
                    <w:bottom w:val="dotted" w:sz="6" w:space="0" w:color="C0C0C0"/>
                    <w:right w:val="dotted" w:sz="6" w:space="0" w:color="C0C0C0"/>
                  </w:divBdr>
                  <w:divsChild>
                    <w:div w:id="1380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94058">
      <w:bodyDiv w:val="1"/>
      <w:marLeft w:val="0"/>
      <w:marRight w:val="0"/>
      <w:marTop w:val="0"/>
      <w:marBottom w:val="0"/>
      <w:divBdr>
        <w:top w:val="none" w:sz="0" w:space="0" w:color="auto"/>
        <w:left w:val="none" w:sz="0" w:space="0" w:color="auto"/>
        <w:bottom w:val="none" w:sz="0" w:space="0" w:color="auto"/>
        <w:right w:val="none" w:sz="0" w:space="0" w:color="auto"/>
      </w:divBdr>
      <w:divsChild>
        <w:div w:id="129906089">
          <w:marLeft w:val="0"/>
          <w:marRight w:val="0"/>
          <w:marTop w:val="0"/>
          <w:marBottom w:val="0"/>
          <w:divBdr>
            <w:top w:val="none" w:sz="0" w:space="0" w:color="auto"/>
            <w:left w:val="none" w:sz="0" w:space="0" w:color="auto"/>
            <w:bottom w:val="none" w:sz="0" w:space="0" w:color="auto"/>
            <w:right w:val="none" w:sz="0" w:space="0" w:color="auto"/>
          </w:divBdr>
          <w:divsChild>
            <w:div w:id="2125996785">
              <w:marLeft w:val="0"/>
              <w:marRight w:val="60"/>
              <w:marTop w:val="0"/>
              <w:marBottom w:val="0"/>
              <w:divBdr>
                <w:top w:val="none" w:sz="0" w:space="0" w:color="auto"/>
                <w:left w:val="none" w:sz="0" w:space="0" w:color="auto"/>
                <w:bottom w:val="none" w:sz="0" w:space="0" w:color="auto"/>
                <w:right w:val="none" w:sz="0" w:space="0" w:color="auto"/>
              </w:divBdr>
              <w:divsChild>
                <w:div w:id="1687291918">
                  <w:marLeft w:val="0"/>
                  <w:marRight w:val="0"/>
                  <w:marTop w:val="0"/>
                  <w:marBottom w:val="150"/>
                  <w:divBdr>
                    <w:top w:val="none" w:sz="0" w:space="0" w:color="auto"/>
                    <w:left w:val="none" w:sz="0" w:space="0" w:color="auto"/>
                    <w:bottom w:val="none" w:sz="0" w:space="0" w:color="auto"/>
                    <w:right w:val="none" w:sz="0" w:space="0" w:color="auto"/>
                  </w:divBdr>
                  <w:divsChild>
                    <w:div w:id="1674986854">
                      <w:marLeft w:val="0"/>
                      <w:marRight w:val="0"/>
                      <w:marTop w:val="0"/>
                      <w:marBottom w:val="0"/>
                      <w:divBdr>
                        <w:top w:val="none" w:sz="0" w:space="0" w:color="auto"/>
                        <w:left w:val="none" w:sz="0" w:space="0" w:color="auto"/>
                        <w:bottom w:val="none" w:sz="0" w:space="0" w:color="auto"/>
                        <w:right w:val="none" w:sz="0" w:space="0" w:color="auto"/>
                      </w:divBdr>
                      <w:divsChild>
                        <w:div w:id="1173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73895">
      <w:bodyDiv w:val="1"/>
      <w:marLeft w:val="0"/>
      <w:marRight w:val="0"/>
      <w:marTop w:val="0"/>
      <w:marBottom w:val="0"/>
      <w:divBdr>
        <w:top w:val="none" w:sz="0" w:space="0" w:color="auto"/>
        <w:left w:val="none" w:sz="0" w:space="0" w:color="auto"/>
        <w:bottom w:val="none" w:sz="0" w:space="0" w:color="auto"/>
        <w:right w:val="none" w:sz="0" w:space="0" w:color="auto"/>
      </w:divBdr>
      <w:divsChild>
        <w:div w:id="750350903">
          <w:marLeft w:val="0"/>
          <w:marRight w:val="0"/>
          <w:marTop w:val="0"/>
          <w:marBottom w:val="0"/>
          <w:divBdr>
            <w:top w:val="none" w:sz="0" w:space="0" w:color="auto"/>
            <w:left w:val="none" w:sz="0" w:space="0" w:color="auto"/>
            <w:bottom w:val="none" w:sz="0" w:space="0" w:color="auto"/>
            <w:right w:val="none" w:sz="0" w:space="0" w:color="auto"/>
          </w:divBdr>
          <w:divsChild>
            <w:div w:id="973751789">
              <w:marLeft w:val="0"/>
              <w:marRight w:val="0"/>
              <w:marTop w:val="0"/>
              <w:marBottom w:val="0"/>
              <w:divBdr>
                <w:top w:val="none" w:sz="0" w:space="0" w:color="auto"/>
                <w:left w:val="none" w:sz="0" w:space="0" w:color="auto"/>
                <w:bottom w:val="none" w:sz="0" w:space="0" w:color="auto"/>
                <w:right w:val="none" w:sz="0" w:space="0" w:color="auto"/>
              </w:divBdr>
              <w:divsChild>
                <w:div w:id="967852428">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126656993">
      <w:bodyDiv w:val="1"/>
      <w:marLeft w:val="0"/>
      <w:marRight w:val="0"/>
      <w:marTop w:val="0"/>
      <w:marBottom w:val="0"/>
      <w:divBdr>
        <w:top w:val="none" w:sz="0" w:space="0" w:color="auto"/>
        <w:left w:val="none" w:sz="0" w:space="0" w:color="auto"/>
        <w:bottom w:val="none" w:sz="0" w:space="0" w:color="auto"/>
        <w:right w:val="none" w:sz="0" w:space="0" w:color="auto"/>
      </w:divBdr>
      <w:divsChild>
        <w:div w:id="15447137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6063887">
      <w:bodyDiv w:val="1"/>
      <w:marLeft w:val="0"/>
      <w:marRight w:val="0"/>
      <w:marTop w:val="0"/>
      <w:marBottom w:val="0"/>
      <w:divBdr>
        <w:top w:val="none" w:sz="0" w:space="0" w:color="auto"/>
        <w:left w:val="none" w:sz="0" w:space="0" w:color="auto"/>
        <w:bottom w:val="none" w:sz="0" w:space="0" w:color="auto"/>
        <w:right w:val="none" w:sz="0" w:space="0" w:color="auto"/>
      </w:divBdr>
      <w:divsChild>
        <w:div w:id="1478761095">
          <w:marLeft w:val="0"/>
          <w:marRight w:val="0"/>
          <w:marTop w:val="0"/>
          <w:marBottom w:val="0"/>
          <w:divBdr>
            <w:top w:val="none" w:sz="0" w:space="0" w:color="auto"/>
            <w:left w:val="none" w:sz="0" w:space="0" w:color="auto"/>
            <w:bottom w:val="none" w:sz="0" w:space="0" w:color="auto"/>
            <w:right w:val="none" w:sz="0" w:space="0" w:color="auto"/>
          </w:divBdr>
          <w:divsChild>
            <w:div w:id="1633247588">
              <w:marLeft w:val="0"/>
              <w:marRight w:val="60"/>
              <w:marTop w:val="0"/>
              <w:marBottom w:val="0"/>
              <w:divBdr>
                <w:top w:val="none" w:sz="0" w:space="0" w:color="auto"/>
                <w:left w:val="none" w:sz="0" w:space="0" w:color="auto"/>
                <w:bottom w:val="none" w:sz="0" w:space="0" w:color="auto"/>
                <w:right w:val="none" w:sz="0" w:space="0" w:color="auto"/>
              </w:divBdr>
              <w:divsChild>
                <w:div w:id="944461446">
                  <w:marLeft w:val="0"/>
                  <w:marRight w:val="0"/>
                  <w:marTop w:val="0"/>
                  <w:marBottom w:val="150"/>
                  <w:divBdr>
                    <w:top w:val="none" w:sz="0" w:space="0" w:color="auto"/>
                    <w:left w:val="none" w:sz="0" w:space="0" w:color="auto"/>
                    <w:bottom w:val="none" w:sz="0" w:space="0" w:color="auto"/>
                    <w:right w:val="none" w:sz="0" w:space="0" w:color="auto"/>
                  </w:divBdr>
                  <w:divsChild>
                    <w:div w:id="556555482">
                      <w:marLeft w:val="0"/>
                      <w:marRight w:val="0"/>
                      <w:marTop w:val="0"/>
                      <w:marBottom w:val="0"/>
                      <w:divBdr>
                        <w:top w:val="none" w:sz="0" w:space="0" w:color="auto"/>
                        <w:left w:val="none" w:sz="0" w:space="0" w:color="auto"/>
                        <w:bottom w:val="none" w:sz="0" w:space="0" w:color="auto"/>
                        <w:right w:val="none" w:sz="0" w:space="0" w:color="auto"/>
                      </w:divBdr>
                      <w:divsChild>
                        <w:div w:id="14502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343152">
      <w:bodyDiv w:val="1"/>
      <w:marLeft w:val="0"/>
      <w:marRight w:val="0"/>
      <w:marTop w:val="0"/>
      <w:marBottom w:val="0"/>
      <w:divBdr>
        <w:top w:val="none" w:sz="0" w:space="0" w:color="auto"/>
        <w:left w:val="none" w:sz="0" w:space="0" w:color="auto"/>
        <w:bottom w:val="none" w:sz="0" w:space="0" w:color="auto"/>
        <w:right w:val="none" w:sz="0" w:space="0" w:color="auto"/>
      </w:divBdr>
      <w:divsChild>
        <w:div w:id="397173736">
          <w:marLeft w:val="0"/>
          <w:marRight w:val="0"/>
          <w:marTop w:val="0"/>
          <w:marBottom w:val="0"/>
          <w:divBdr>
            <w:top w:val="none" w:sz="0" w:space="0" w:color="auto"/>
            <w:left w:val="none" w:sz="0" w:space="0" w:color="auto"/>
            <w:bottom w:val="none" w:sz="0" w:space="0" w:color="auto"/>
            <w:right w:val="none" w:sz="0" w:space="0" w:color="auto"/>
          </w:divBdr>
        </w:div>
      </w:divsChild>
    </w:div>
    <w:div w:id="1374190804">
      <w:bodyDiv w:val="1"/>
      <w:marLeft w:val="0"/>
      <w:marRight w:val="0"/>
      <w:marTop w:val="0"/>
      <w:marBottom w:val="0"/>
      <w:divBdr>
        <w:top w:val="none" w:sz="0" w:space="0" w:color="auto"/>
        <w:left w:val="none" w:sz="0" w:space="0" w:color="auto"/>
        <w:bottom w:val="none" w:sz="0" w:space="0" w:color="auto"/>
        <w:right w:val="none" w:sz="0" w:space="0" w:color="auto"/>
      </w:divBdr>
      <w:divsChild>
        <w:div w:id="1096706868">
          <w:marLeft w:val="0"/>
          <w:marRight w:val="0"/>
          <w:marTop w:val="0"/>
          <w:marBottom w:val="0"/>
          <w:divBdr>
            <w:top w:val="none" w:sz="0" w:space="0" w:color="auto"/>
            <w:left w:val="none" w:sz="0" w:space="0" w:color="auto"/>
            <w:bottom w:val="none" w:sz="0" w:space="0" w:color="auto"/>
            <w:right w:val="none" w:sz="0" w:space="0" w:color="auto"/>
          </w:divBdr>
          <w:divsChild>
            <w:div w:id="1242370528">
              <w:marLeft w:val="0"/>
              <w:marRight w:val="0"/>
              <w:marTop w:val="0"/>
              <w:marBottom w:val="0"/>
              <w:divBdr>
                <w:top w:val="none" w:sz="0" w:space="0" w:color="auto"/>
                <w:left w:val="none" w:sz="0" w:space="0" w:color="auto"/>
                <w:bottom w:val="none" w:sz="0" w:space="0" w:color="auto"/>
                <w:right w:val="none" w:sz="0" w:space="0" w:color="auto"/>
              </w:divBdr>
              <w:divsChild>
                <w:div w:id="929584272">
                  <w:marLeft w:val="0"/>
                  <w:marRight w:val="0"/>
                  <w:marTop w:val="0"/>
                  <w:marBottom w:val="0"/>
                  <w:divBdr>
                    <w:top w:val="dotted" w:sz="6" w:space="0" w:color="C0C0C0"/>
                    <w:left w:val="dotted" w:sz="6" w:space="0" w:color="C0C0C0"/>
                    <w:bottom w:val="dotted" w:sz="6" w:space="0" w:color="C0C0C0"/>
                    <w:right w:val="dotted" w:sz="6" w:space="0" w:color="C0C0C0"/>
                  </w:divBdr>
                  <w:divsChild>
                    <w:div w:id="4286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1218">
      <w:bodyDiv w:val="1"/>
      <w:marLeft w:val="0"/>
      <w:marRight w:val="0"/>
      <w:marTop w:val="0"/>
      <w:marBottom w:val="0"/>
      <w:divBdr>
        <w:top w:val="none" w:sz="0" w:space="0" w:color="auto"/>
        <w:left w:val="none" w:sz="0" w:space="0" w:color="auto"/>
        <w:bottom w:val="none" w:sz="0" w:space="0" w:color="auto"/>
        <w:right w:val="none" w:sz="0" w:space="0" w:color="auto"/>
      </w:divBdr>
      <w:divsChild>
        <w:div w:id="1578632011">
          <w:marLeft w:val="0"/>
          <w:marRight w:val="0"/>
          <w:marTop w:val="0"/>
          <w:marBottom w:val="0"/>
          <w:divBdr>
            <w:top w:val="none" w:sz="0" w:space="0" w:color="auto"/>
            <w:left w:val="none" w:sz="0" w:space="0" w:color="auto"/>
            <w:bottom w:val="none" w:sz="0" w:space="0" w:color="auto"/>
            <w:right w:val="none" w:sz="0" w:space="0" w:color="auto"/>
          </w:divBdr>
          <w:divsChild>
            <w:div w:id="1459643688">
              <w:marLeft w:val="0"/>
              <w:marRight w:val="0"/>
              <w:marTop w:val="100"/>
              <w:marBottom w:val="100"/>
              <w:divBdr>
                <w:top w:val="none" w:sz="0" w:space="0" w:color="auto"/>
                <w:left w:val="none" w:sz="0" w:space="0" w:color="auto"/>
                <w:bottom w:val="none" w:sz="0" w:space="0" w:color="auto"/>
                <w:right w:val="none" w:sz="0" w:space="0" w:color="auto"/>
              </w:divBdr>
              <w:divsChild>
                <w:div w:id="605502050">
                  <w:marLeft w:val="0"/>
                  <w:marRight w:val="0"/>
                  <w:marTop w:val="0"/>
                  <w:marBottom w:val="0"/>
                  <w:divBdr>
                    <w:top w:val="none" w:sz="0" w:space="0" w:color="auto"/>
                    <w:left w:val="none" w:sz="0" w:space="0" w:color="auto"/>
                    <w:bottom w:val="none" w:sz="0" w:space="0" w:color="auto"/>
                    <w:right w:val="none" w:sz="0" w:space="0" w:color="auto"/>
                  </w:divBdr>
                  <w:divsChild>
                    <w:div w:id="1621646460">
                      <w:marLeft w:val="0"/>
                      <w:marRight w:val="0"/>
                      <w:marTop w:val="0"/>
                      <w:marBottom w:val="0"/>
                      <w:divBdr>
                        <w:top w:val="none" w:sz="0" w:space="0" w:color="auto"/>
                        <w:left w:val="none" w:sz="0" w:space="0" w:color="auto"/>
                        <w:bottom w:val="none" w:sz="0" w:space="0" w:color="auto"/>
                        <w:right w:val="none" w:sz="0" w:space="0" w:color="auto"/>
                      </w:divBdr>
                      <w:divsChild>
                        <w:div w:id="1190799816">
                          <w:marLeft w:val="0"/>
                          <w:marRight w:val="0"/>
                          <w:marTop w:val="0"/>
                          <w:marBottom w:val="0"/>
                          <w:divBdr>
                            <w:top w:val="none" w:sz="0" w:space="0" w:color="auto"/>
                            <w:left w:val="none" w:sz="0" w:space="0" w:color="auto"/>
                            <w:bottom w:val="none" w:sz="0" w:space="0" w:color="auto"/>
                            <w:right w:val="none" w:sz="0" w:space="0" w:color="auto"/>
                          </w:divBdr>
                          <w:divsChild>
                            <w:div w:id="1672414423">
                              <w:marLeft w:val="0"/>
                              <w:marRight w:val="0"/>
                              <w:marTop w:val="0"/>
                              <w:marBottom w:val="0"/>
                              <w:divBdr>
                                <w:top w:val="none" w:sz="0" w:space="0" w:color="auto"/>
                                <w:left w:val="none" w:sz="0" w:space="0" w:color="auto"/>
                                <w:bottom w:val="none" w:sz="0" w:space="0" w:color="auto"/>
                                <w:right w:val="none" w:sz="0" w:space="0" w:color="auto"/>
                              </w:divBdr>
                              <w:divsChild>
                                <w:div w:id="2052723692">
                                  <w:marLeft w:val="0"/>
                                  <w:marRight w:val="0"/>
                                  <w:marTop w:val="0"/>
                                  <w:marBottom w:val="0"/>
                                  <w:divBdr>
                                    <w:top w:val="none" w:sz="0" w:space="0" w:color="auto"/>
                                    <w:left w:val="none" w:sz="0" w:space="0" w:color="auto"/>
                                    <w:bottom w:val="none" w:sz="0" w:space="0" w:color="auto"/>
                                    <w:right w:val="none" w:sz="0" w:space="0" w:color="auto"/>
                                  </w:divBdr>
                                  <w:divsChild>
                                    <w:div w:id="1816681615">
                                      <w:marLeft w:val="0"/>
                                      <w:marRight w:val="0"/>
                                      <w:marTop w:val="0"/>
                                      <w:marBottom w:val="0"/>
                                      <w:divBdr>
                                        <w:top w:val="none" w:sz="0" w:space="0" w:color="auto"/>
                                        <w:left w:val="none" w:sz="0" w:space="0" w:color="auto"/>
                                        <w:bottom w:val="none" w:sz="0" w:space="0" w:color="auto"/>
                                        <w:right w:val="none" w:sz="0" w:space="0" w:color="auto"/>
                                      </w:divBdr>
                                      <w:divsChild>
                                        <w:div w:id="11021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086638">
      <w:bodyDiv w:val="1"/>
      <w:marLeft w:val="0"/>
      <w:marRight w:val="0"/>
      <w:marTop w:val="0"/>
      <w:marBottom w:val="0"/>
      <w:divBdr>
        <w:top w:val="none" w:sz="0" w:space="0" w:color="auto"/>
        <w:left w:val="none" w:sz="0" w:space="0" w:color="auto"/>
        <w:bottom w:val="none" w:sz="0" w:space="0" w:color="auto"/>
        <w:right w:val="none" w:sz="0" w:space="0" w:color="auto"/>
      </w:divBdr>
      <w:divsChild>
        <w:div w:id="1445885182">
          <w:marLeft w:val="0"/>
          <w:marRight w:val="0"/>
          <w:marTop w:val="0"/>
          <w:marBottom w:val="0"/>
          <w:divBdr>
            <w:top w:val="none" w:sz="0" w:space="0" w:color="auto"/>
            <w:left w:val="none" w:sz="0" w:space="0" w:color="auto"/>
            <w:bottom w:val="none" w:sz="0" w:space="0" w:color="auto"/>
            <w:right w:val="none" w:sz="0" w:space="0" w:color="auto"/>
          </w:divBdr>
          <w:divsChild>
            <w:div w:id="605311191">
              <w:marLeft w:val="0"/>
              <w:marRight w:val="0"/>
              <w:marTop w:val="0"/>
              <w:marBottom w:val="0"/>
              <w:divBdr>
                <w:top w:val="none" w:sz="0" w:space="0" w:color="auto"/>
                <w:left w:val="none" w:sz="0" w:space="0" w:color="auto"/>
                <w:bottom w:val="none" w:sz="0" w:space="0" w:color="auto"/>
                <w:right w:val="none" w:sz="0" w:space="0" w:color="auto"/>
              </w:divBdr>
              <w:divsChild>
                <w:div w:id="1569194765">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294" TargetMode="External"/><Relationship Id="rId13" Type="http://schemas.openxmlformats.org/officeDocument/2006/relationships/hyperlink" Target="http://www.uradni-list.si/1/objava.jsp?sop=2009-01-38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11-01-0765" TargetMode="External"/><Relationship Id="rId12" Type="http://schemas.openxmlformats.org/officeDocument/2006/relationships/hyperlink" Target="http://www.uradni-list.si/1/objava.jsp?sop=2007-01-64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5-01-0709" TargetMode="External"/><Relationship Id="rId1" Type="http://schemas.openxmlformats.org/officeDocument/2006/relationships/customXml" Target="../customXml/item1.xml"/><Relationship Id="rId6" Type="http://schemas.openxmlformats.org/officeDocument/2006/relationships/hyperlink" Target="http://www.uradni-list.si/1/objava.jsp?sop=2011-01-0554" TargetMode="External"/><Relationship Id="rId11" Type="http://schemas.openxmlformats.org/officeDocument/2006/relationships/hyperlink" Target="http://www.uradni-list.si/1/objava.jsp?sop=2014-01-3486" TargetMode="External"/><Relationship Id="rId5" Type="http://schemas.openxmlformats.org/officeDocument/2006/relationships/webSettings" Target="webSettings.xml"/><Relationship Id="rId15" Type="http://schemas.openxmlformats.org/officeDocument/2006/relationships/hyperlink" Target="http://www.uradni-list.si/1/objava.jsp?sop=2014-01-1521" TargetMode="External"/><Relationship Id="rId10" Type="http://schemas.openxmlformats.org/officeDocument/2006/relationships/hyperlink" Target="http://www.uradni-list.si/1/objava.jsp?sop=2012-01-3288" TargetMode="External"/><Relationship Id="rId4" Type="http://schemas.openxmlformats.org/officeDocument/2006/relationships/settings" Target="settings.xml"/><Relationship Id="rId9" Type="http://schemas.openxmlformats.org/officeDocument/2006/relationships/hyperlink" Target="http://www.uradni-list.si/1/objava.jsp?sop=2012-01-1628" TargetMode="External"/><Relationship Id="rId14" Type="http://schemas.openxmlformats.org/officeDocument/2006/relationships/hyperlink" Target="http://www.uradni-list.si/1/objava.jsp?sop=2011-01-3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59FE-A825-4A5B-8D34-D30098C6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6417</Characters>
  <Application>Microsoft Office Word</Application>
  <DocSecurity>4</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Tilia</dc:creator>
  <cp:lastModifiedBy>Matej Kovačić</cp:lastModifiedBy>
  <cp:revision>2</cp:revision>
  <dcterms:created xsi:type="dcterms:W3CDTF">2015-11-04T14:28:00Z</dcterms:created>
  <dcterms:modified xsi:type="dcterms:W3CDTF">2015-11-04T14:28:00Z</dcterms:modified>
</cp:coreProperties>
</file>